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5F" w:rsidRPr="00505EA0" w:rsidRDefault="00B4695F" w:rsidP="009F34EA">
      <w:pPr>
        <w:pStyle w:val="StyleTitle2BoldRed"/>
        <w:spacing w:line="360" w:lineRule="auto"/>
        <w:jc w:val="center"/>
        <w:rPr>
          <w:rFonts w:ascii="Arial" w:hAnsi="Arial" w:cs="Arial"/>
          <w:b w:val="0"/>
          <w:color w:val="BE0202"/>
          <w:lang w:val="tr-TR"/>
        </w:rPr>
      </w:pPr>
      <w:bookmarkStart w:id="0" w:name="_Toc151883921"/>
      <w:bookmarkStart w:id="1" w:name="_Toc151884796"/>
      <w:bookmarkStart w:id="2" w:name="_Toc151884890"/>
      <w:bookmarkStart w:id="3" w:name="_Toc154303094"/>
    </w:p>
    <w:p w:rsidR="000A0922" w:rsidRPr="00505EA0" w:rsidRDefault="000A0922" w:rsidP="009F34EA">
      <w:pPr>
        <w:pStyle w:val="StyleTitle2BoldRed"/>
        <w:spacing w:line="360" w:lineRule="auto"/>
        <w:jc w:val="center"/>
        <w:rPr>
          <w:rFonts w:ascii="Arial" w:hAnsi="Arial" w:cs="Arial"/>
          <w:b w:val="0"/>
          <w:color w:val="BE0202"/>
          <w:lang w:val="tr-TR"/>
        </w:rPr>
      </w:pPr>
    </w:p>
    <w:p w:rsidR="000A0922" w:rsidRDefault="000A0922" w:rsidP="009F34EA">
      <w:pPr>
        <w:pStyle w:val="StyleTitle2BoldRed"/>
        <w:spacing w:line="360" w:lineRule="auto"/>
        <w:jc w:val="center"/>
        <w:rPr>
          <w:rFonts w:ascii="Arial" w:hAnsi="Arial" w:cs="Arial"/>
          <w:b w:val="0"/>
          <w:color w:val="BE0202"/>
          <w:lang w:val="tr-TR"/>
        </w:rPr>
      </w:pPr>
    </w:p>
    <w:p w:rsidR="00505EA0" w:rsidRPr="00505EA0" w:rsidRDefault="00505EA0" w:rsidP="009F34EA">
      <w:pPr>
        <w:pStyle w:val="StyleTitle2BoldRed"/>
        <w:spacing w:line="360" w:lineRule="auto"/>
        <w:jc w:val="center"/>
        <w:rPr>
          <w:rFonts w:ascii="Arial" w:hAnsi="Arial" w:cs="Arial"/>
          <w:b w:val="0"/>
          <w:color w:val="BE0202"/>
          <w:lang w:val="tr-TR"/>
        </w:rPr>
      </w:pPr>
    </w:p>
    <w:p w:rsidR="000A0922" w:rsidRDefault="000A0922" w:rsidP="000A0922">
      <w:pPr>
        <w:pStyle w:val="Tabletext0"/>
        <w:spacing w:line="360" w:lineRule="auto"/>
        <w:jc w:val="center"/>
        <w:rPr>
          <w:rFonts w:ascii="Arial" w:hAnsi="Arial" w:cs="Arial"/>
          <w:b/>
          <w:bCs/>
          <w:color w:val="0F243E" w:themeColor="text2" w:themeShade="80"/>
          <w:sz w:val="32"/>
          <w:szCs w:val="32"/>
          <w:lang w:val="tr-TR"/>
        </w:rPr>
      </w:pPr>
      <w:r>
        <w:rPr>
          <w:rFonts w:ascii="Arial" w:hAnsi="Arial" w:cs="Arial"/>
          <w:b/>
          <w:bCs/>
          <w:color w:val="0F243E" w:themeColor="text2" w:themeShade="80"/>
          <w:sz w:val="32"/>
          <w:szCs w:val="32"/>
          <w:lang w:val="tr-TR"/>
        </w:rPr>
        <w:t>TEKNİK ÇÖZÜMLERE İLİŞKİN</w:t>
      </w:r>
    </w:p>
    <w:p w:rsidR="000A0922" w:rsidRPr="00505EA0" w:rsidRDefault="00381D8A" w:rsidP="00505EA0">
      <w:pPr>
        <w:pStyle w:val="Tabletext0"/>
        <w:spacing w:line="360" w:lineRule="auto"/>
        <w:jc w:val="center"/>
        <w:rPr>
          <w:rFonts w:cs="Arial"/>
          <w:i/>
          <w:color w:val="4D4D4D"/>
        </w:rPr>
      </w:pPr>
      <w:r>
        <w:rPr>
          <w:rFonts w:cs="Arial"/>
          <w:noProof/>
          <w:lang w:val="tr-TR" w:eastAsia="tr-TR"/>
        </w:rPr>
        <w:drawing>
          <wp:anchor distT="0" distB="0" distL="114300" distR="114300" simplePos="0" relativeHeight="251658752" behindDoc="0" locked="0" layoutInCell="1" allowOverlap="1" wp14:anchorId="5195C310" wp14:editId="796927F5">
            <wp:simplePos x="0" y="0"/>
            <wp:positionH relativeFrom="column">
              <wp:align>center</wp:align>
            </wp:positionH>
            <wp:positionV relativeFrom="page">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9">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sidR="000A0922">
        <w:rPr>
          <w:rFonts w:ascii="Arial" w:hAnsi="Arial" w:cs="Arial"/>
          <w:b/>
          <w:bCs/>
          <w:color w:val="0F243E" w:themeColor="text2" w:themeShade="80"/>
          <w:sz w:val="32"/>
          <w:szCs w:val="32"/>
          <w:lang w:val="tr-TR"/>
        </w:rPr>
        <w:t>MALİYETLERİ BELİRLEME</w:t>
      </w:r>
      <w:r w:rsidR="000A0922" w:rsidRPr="00CC362E">
        <w:rPr>
          <w:rFonts w:ascii="Arial" w:hAnsi="Arial" w:cs="Arial"/>
          <w:b/>
          <w:bCs/>
          <w:color w:val="0F243E" w:themeColor="text2" w:themeShade="80"/>
          <w:sz w:val="32"/>
          <w:szCs w:val="32"/>
          <w:lang w:val="tr-TR"/>
        </w:rPr>
        <w:t xml:space="preserve"> REHBERİ</w:t>
      </w: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A31A88" w:rsidP="00505EA0">
      <w:pPr>
        <w:rPr>
          <w:rFonts w:cs="Arial"/>
          <w:i/>
          <w:color w:val="4D4D4D"/>
          <w:szCs w:val="20"/>
        </w:rPr>
      </w:pPr>
      <w:r>
        <w:rPr>
          <w:rFonts w:cs="Arial"/>
          <w:i/>
          <w:noProof/>
          <w:color w:val="4D4D4D"/>
          <w:szCs w:val="20"/>
          <w:lang w:eastAsia="tr-TR"/>
        </w:rPr>
        <w:drawing>
          <wp:anchor distT="0" distB="0" distL="114300" distR="114300" simplePos="0" relativeHeight="251660800" behindDoc="0" locked="0" layoutInCell="1" allowOverlap="1">
            <wp:simplePos x="0" y="0"/>
            <wp:positionH relativeFrom="column">
              <wp:posOffset>2698652</wp:posOffset>
            </wp:positionH>
            <wp:positionV relativeFrom="paragraph">
              <wp:posOffset>33388</wp:posOffset>
            </wp:positionV>
            <wp:extent cx="983802" cy="982800"/>
            <wp:effectExtent l="0" t="0" r="6985" b="8255"/>
            <wp:wrapNone/>
            <wp:docPr id="15" name="Picture 8" descr="http://www.kalkinma.gov.tr/DocObjects/view/12599/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http://www.kalkinma.gov.tr/DocObjects/view/12599/Kalkınma_Bakanlığı_logo(_arkası_beyaz).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802" cy="9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jc w:val="center"/>
        <w:rPr>
          <w:rFonts w:cs="Arial"/>
          <w:b/>
          <w:bCs/>
          <w:color w:val="0F243E" w:themeColor="text2" w:themeShade="80"/>
          <w:szCs w:val="20"/>
        </w:rPr>
      </w:pPr>
    </w:p>
    <w:p w:rsidR="000A0922" w:rsidRPr="00505EA0" w:rsidRDefault="00A31A88" w:rsidP="00505EA0">
      <w:pPr>
        <w:spacing w:before="160"/>
        <w:jc w:val="center"/>
        <w:rPr>
          <w:rFonts w:cs="Arial"/>
          <w:b/>
          <w:bCs/>
          <w:color w:val="0F243E" w:themeColor="text2" w:themeShade="80"/>
          <w:szCs w:val="20"/>
        </w:rPr>
      </w:pPr>
      <w:r>
        <w:rPr>
          <w:rFonts w:cs="Arial"/>
          <w:b/>
          <w:bCs/>
          <w:color w:val="0F243E" w:themeColor="text2" w:themeShade="80"/>
          <w:szCs w:val="20"/>
        </w:rPr>
        <w:t>Temmuz</w:t>
      </w:r>
      <w:r w:rsidR="00C96FE6">
        <w:rPr>
          <w:rFonts w:cs="Arial"/>
          <w:b/>
          <w:bCs/>
          <w:color w:val="0F243E" w:themeColor="text2" w:themeShade="80"/>
          <w:szCs w:val="20"/>
        </w:rPr>
        <w:t xml:space="preserve"> 2017</w:t>
      </w:r>
    </w:p>
    <w:p w:rsidR="000A0922" w:rsidRPr="00505EA0" w:rsidRDefault="000A0922" w:rsidP="00505EA0">
      <w:pPr>
        <w:pStyle w:val="StyleTitle2BoldRed"/>
        <w:spacing w:line="360" w:lineRule="auto"/>
        <w:jc w:val="center"/>
        <w:rPr>
          <w:rFonts w:ascii="Arial" w:hAnsi="Arial" w:cs="Arial"/>
          <w:color w:val="BE0202"/>
          <w:u w:val="single"/>
          <w:lang w:val="tr-TR"/>
        </w:rPr>
        <w:sectPr w:rsidR="000A0922" w:rsidRPr="00505EA0" w:rsidSect="000A0922">
          <w:headerReference w:type="even" r:id="rId11"/>
          <w:headerReference w:type="default" r:id="rId12"/>
          <w:footerReference w:type="default" r:id="rId13"/>
          <w:pgSz w:w="11909" w:h="16834" w:code="9"/>
          <w:pgMar w:top="862" w:right="862" w:bottom="862" w:left="862" w:header="431" w:footer="431" w:gutter="0"/>
          <w:pgNumType w:start="1"/>
          <w:cols w:space="708"/>
          <w:titlePg/>
          <w:docGrid w:linePitch="360"/>
        </w:sectPr>
      </w:pPr>
    </w:p>
    <w:p w:rsidR="00730D16" w:rsidRPr="001E394A" w:rsidRDefault="002771CF" w:rsidP="00505EA0">
      <w:pPr>
        <w:pStyle w:val="G222Heading1"/>
        <w:spacing w:before="0" w:after="0"/>
        <w:rPr>
          <w:color w:val="76923C" w:themeColor="accent3" w:themeShade="BF"/>
          <w:szCs w:val="20"/>
        </w:rPr>
      </w:pPr>
      <w:bookmarkStart w:id="4" w:name="_Toc447188106"/>
      <w:bookmarkStart w:id="5" w:name="_Toc447110117"/>
      <w:bookmarkStart w:id="6" w:name="_Toc440460308"/>
      <w:bookmarkEnd w:id="0"/>
      <w:bookmarkEnd w:id="1"/>
      <w:bookmarkEnd w:id="2"/>
      <w:bookmarkEnd w:id="3"/>
      <w:r w:rsidRPr="001E394A">
        <w:rPr>
          <w:color w:val="76923C" w:themeColor="accent3" w:themeShade="BF"/>
          <w:szCs w:val="20"/>
        </w:rPr>
        <w:lastRenderedPageBreak/>
        <w:t>GİRİŞ</w:t>
      </w:r>
      <w:bookmarkEnd w:id="4"/>
      <w:bookmarkEnd w:id="5"/>
      <w:bookmarkEnd w:id="6"/>
    </w:p>
    <w:p w:rsidR="00730D16" w:rsidRPr="001E394A" w:rsidRDefault="00DC5AD3" w:rsidP="00EC5C40">
      <w:pPr>
        <w:pStyle w:val="G222Heading2"/>
        <w:spacing w:before="240" w:after="120"/>
        <w:ind w:left="578" w:hanging="578"/>
        <w:rPr>
          <w:rFonts w:cs="Arial"/>
        </w:rPr>
      </w:pPr>
      <w:bookmarkStart w:id="7" w:name="_Toc446072823"/>
      <w:bookmarkStart w:id="8" w:name="_Toc446073395"/>
      <w:bookmarkStart w:id="9" w:name="_Toc440460309"/>
      <w:bookmarkStart w:id="10" w:name="_Toc447110118"/>
      <w:bookmarkStart w:id="11" w:name="_Toc447188107"/>
      <w:bookmarkEnd w:id="7"/>
      <w:bookmarkEnd w:id="8"/>
      <w:r w:rsidRPr="001E394A">
        <w:rPr>
          <w:rFonts w:cs="Arial"/>
        </w:rPr>
        <w:t>REHBERİN</w:t>
      </w:r>
      <w:r w:rsidR="00CB5B6E" w:rsidRPr="001E394A">
        <w:rPr>
          <w:rFonts w:cs="Arial"/>
        </w:rPr>
        <w:t xml:space="preserve"> </w:t>
      </w:r>
      <w:r w:rsidR="002771CF" w:rsidRPr="001E394A">
        <w:rPr>
          <w:rFonts w:cs="Arial"/>
        </w:rPr>
        <w:t>AMA</w:t>
      </w:r>
      <w:bookmarkEnd w:id="9"/>
      <w:r w:rsidR="00CB5B6E" w:rsidRPr="001E394A">
        <w:rPr>
          <w:rFonts w:cs="Arial"/>
        </w:rPr>
        <w:t>CI</w:t>
      </w:r>
      <w:r w:rsidR="00C76F08" w:rsidRPr="001E394A">
        <w:rPr>
          <w:rFonts w:cs="Arial"/>
        </w:rPr>
        <w:t xml:space="preserve"> ve KAPSAMI</w:t>
      </w:r>
      <w:bookmarkEnd w:id="10"/>
      <w:bookmarkEnd w:id="11"/>
    </w:p>
    <w:p w:rsidR="009A66DB" w:rsidRDefault="00B21FF5" w:rsidP="009A66DB">
      <w:pPr>
        <w:spacing w:before="240" w:after="240"/>
        <w:rPr>
          <w:rFonts w:cs="Arial"/>
        </w:rPr>
      </w:pPr>
      <w:r>
        <w:rPr>
          <w:rFonts w:cs="Arial"/>
        </w:rPr>
        <w:t>Kamu bilgi ve iletişim teknolojileri (</w:t>
      </w:r>
      <w:r w:rsidR="00D67162" w:rsidRPr="00D67162">
        <w:rPr>
          <w:rFonts w:cs="Arial"/>
        </w:rPr>
        <w:t>BİT</w:t>
      </w:r>
      <w:r>
        <w:rPr>
          <w:rFonts w:cs="Arial"/>
        </w:rPr>
        <w:t>)</w:t>
      </w:r>
      <w:r w:rsidR="00D67162" w:rsidRPr="00D67162">
        <w:rPr>
          <w:rFonts w:cs="Arial"/>
        </w:rPr>
        <w:t xml:space="preserve"> Projeleri Rehberi’nin eki o</w:t>
      </w:r>
      <w:r w:rsidR="007279DE">
        <w:rPr>
          <w:rFonts w:cs="Arial"/>
        </w:rPr>
        <w:t xml:space="preserve">larak hazırlanan bu alt rehber, BİT yatırım projesi teklifi yapan </w:t>
      </w:r>
      <w:r w:rsidR="008355A0">
        <w:rPr>
          <w:rFonts w:cs="Arial"/>
        </w:rPr>
        <w:t xml:space="preserve">kamu </w:t>
      </w:r>
      <w:r w:rsidR="007279DE">
        <w:rPr>
          <w:rFonts w:cs="Arial"/>
        </w:rPr>
        <w:t xml:space="preserve">kurum ve kuruluşlara </w:t>
      </w:r>
      <w:r w:rsidR="009A66DB">
        <w:rPr>
          <w:rFonts w:cs="Arial"/>
        </w:rPr>
        <w:t xml:space="preserve">teklif edecekleri proje için </w:t>
      </w:r>
      <w:r w:rsidR="00614F17">
        <w:rPr>
          <w:rFonts w:cs="Arial"/>
        </w:rPr>
        <w:t xml:space="preserve">belirlenen </w:t>
      </w:r>
      <w:r w:rsidR="009A66DB">
        <w:rPr>
          <w:rFonts w:cs="Arial"/>
        </w:rPr>
        <w:t>teknik çözüm</w:t>
      </w:r>
      <w:r w:rsidR="00614F17">
        <w:rPr>
          <w:rFonts w:cs="Arial"/>
        </w:rPr>
        <w:t xml:space="preserve">lerin maliyetlerinin ne şekilde belirleneceğine dair </w:t>
      </w:r>
      <w:r w:rsidR="009A66DB">
        <w:rPr>
          <w:rFonts w:cs="Arial"/>
        </w:rPr>
        <w:t>yol göstermek amacıyla hazırlanmıştır.</w:t>
      </w:r>
      <w:r w:rsidR="007279DE">
        <w:rPr>
          <w:rFonts w:cs="Arial"/>
        </w:rPr>
        <w:t xml:space="preserve"> </w:t>
      </w:r>
    </w:p>
    <w:p w:rsidR="009A66DB" w:rsidRDefault="009A66DB" w:rsidP="009A66DB">
      <w:pPr>
        <w:spacing w:before="240" w:after="240"/>
        <w:rPr>
          <w:rFonts w:cs="Arial"/>
        </w:rPr>
      </w:pPr>
      <w:r>
        <w:rPr>
          <w:rFonts w:cs="Arial"/>
        </w:rPr>
        <w:t xml:space="preserve">Rehberde; </w:t>
      </w:r>
      <w:r w:rsidR="00614F17">
        <w:rPr>
          <w:rFonts w:cs="Arial"/>
        </w:rPr>
        <w:t>teknik çözüm maliyetleri belirlenirken dikkat edilecek genel hususlar ve yazılım geliştirme</w:t>
      </w:r>
      <w:r w:rsidR="00B21FF5">
        <w:rPr>
          <w:rFonts w:cs="Arial"/>
        </w:rPr>
        <w:t>/</w:t>
      </w:r>
      <w:r w:rsidR="00614F17">
        <w:rPr>
          <w:rFonts w:cs="Arial"/>
        </w:rPr>
        <w:t>iyileştirme yatırım türleri içeren projeler için maliyet hesaplamasının nasıl yapılacağına dair bilgiler verilmiştir.</w:t>
      </w:r>
    </w:p>
    <w:p w:rsidR="005F6B2B" w:rsidRPr="001E394A" w:rsidRDefault="009A66DB" w:rsidP="005F6B2B">
      <w:pPr>
        <w:pStyle w:val="G222Heading1"/>
        <w:rPr>
          <w:color w:val="76923C" w:themeColor="accent3" w:themeShade="BF"/>
        </w:rPr>
      </w:pPr>
      <w:bookmarkStart w:id="12" w:name="_GoBack"/>
      <w:bookmarkEnd w:id="12"/>
      <w:r>
        <w:br w:type="page"/>
      </w:r>
      <w:r w:rsidR="005F6B2B" w:rsidRPr="001E394A">
        <w:rPr>
          <w:color w:val="76923C" w:themeColor="accent3" w:themeShade="BF"/>
        </w:rPr>
        <w:lastRenderedPageBreak/>
        <w:t>TEKNİK ÇÖZÜMLERE İLİŞKİN MALİYETLERİN BELİRLENMESİ</w:t>
      </w:r>
    </w:p>
    <w:p w:rsidR="005F6B2B" w:rsidRDefault="005F6B2B" w:rsidP="005F6B2B">
      <w:pPr>
        <w:spacing w:before="240" w:after="240"/>
      </w:pPr>
      <w:r>
        <w:t>Teknik çözümlere ilişkin maliyetler belirlenirken hem tek aşamalı projeler kapsamında hem de iki aşamalı projeler kapsamında ilgili şablonlarda verilen maliyet tabloları hazırlanacaktır. İki aşamalı projelerdeki temek fark her bir teknik çözüm alternatifi için ayrı b</w:t>
      </w:r>
      <w:r w:rsidR="00B21FF5">
        <w:t>ir maliyet çalışması yapılacak olmasıdır</w:t>
      </w:r>
      <w:r>
        <w:t xml:space="preserve">. </w:t>
      </w:r>
    </w:p>
    <w:p w:rsidR="005F6B2B" w:rsidRDefault="005F6B2B" w:rsidP="005F6B2B">
      <w:pPr>
        <w:spacing w:before="240" w:after="240"/>
      </w:pPr>
      <w:r>
        <w:t>Maliyetler belirlenirken maliyet kalemleri için uyulacak sınıflandırmada (</w:t>
      </w:r>
      <w:proofErr w:type="spellStart"/>
      <w:r>
        <w:t>kırılımlarda</w:t>
      </w:r>
      <w:proofErr w:type="spellEnd"/>
      <w:r>
        <w:t xml:space="preserve">) Maliye Bakanlığı Analitik Bütçe Sınıflamasında verilen Ekonomik Sınıflandırmanın 4. Düzeyi ile uyumlu çalışılacaktır. Analitik Bütçe Sınıflandırmasına ilişkin rehber ve diğer yardımcı bilgiler; </w:t>
      </w:r>
      <w:hyperlink r:id="rId14" w:history="1">
        <w:r w:rsidRPr="001055CA">
          <w:rPr>
            <w:rStyle w:val="Kpr"/>
          </w:rPr>
          <w:t>http://www.bumko.gov.tr/TR,138/analitik-butce-siniflandirmasi.html</w:t>
        </w:r>
      </w:hyperlink>
      <w:r>
        <w:t xml:space="preserve"> adresinde verilmiştir.</w:t>
      </w:r>
    </w:p>
    <w:p w:rsidR="005F6B2B" w:rsidRDefault="00C25642" w:rsidP="005F6B2B">
      <w:pPr>
        <w:pStyle w:val="G222Heading2"/>
      </w:pPr>
      <w:r>
        <w:t>YAZILIM GELİŞTİRME</w:t>
      </w:r>
      <w:r w:rsidR="00B21FF5">
        <w:t>/</w:t>
      </w:r>
      <w:r>
        <w:t>İYİLEŞTİRME BİLEŞENLERİ İÇİN MALİYET HESABI</w:t>
      </w:r>
    </w:p>
    <w:p w:rsidR="005F6B2B" w:rsidRDefault="005F6B2B" w:rsidP="005F6B2B">
      <w:pPr>
        <w:spacing w:before="240" w:after="240"/>
      </w:pPr>
      <w:r>
        <w:t>Maliyetler hesaplanırken özellikle proje kapsamındaki yazılım geliştirme</w:t>
      </w:r>
      <w:r w:rsidR="00B21FF5">
        <w:t>/</w:t>
      </w:r>
      <w:r>
        <w:t>iyileştirme bileşenleri varsa, bunlar için yapılacak maliyet hesaplarının daha sağlıklı olabilmesi için aşağıda detayları verilecek olan süreç uygulanacaktır:</w:t>
      </w:r>
    </w:p>
    <w:p w:rsidR="005F6B2B" w:rsidRDefault="005F6B2B" w:rsidP="00214939">
      <w:pPr>
        <w:pStyle w:val="ListeParagraf"/>
        <w:numPr>
          <w:ilvl w:val="0"/>
          <w:numId w:val="17"/>
        </w:numPr>
        <w:ind w:left="360"/>
      </w:pPr>
      <w:r>
        <w:t xml:space="preserve">Maliyet hesabı yapılacak olan Alternatif Teknik Çözümün kapsamı yapılacak maliyet hesaplamasının da kapsamı olacaktır. Kapsama </w:t>
      </w:r>
      <w:proofErr w:type="gramStart"/>
      <w:r>
        <w:t>dahil</w:t>
      </w:r>
      <w:proofErr w:type="gramEnd"/>
      <w:r>
        <w:t xml:space="preserve"> olan yazılım geliştirme</w:t>
      </w:r>
      <w:r w:rsidR="00B21FF5">
        <w:t>/</w:t>
      </w:r>
      <w:r>
        <w:t>bakım</w:t>
      </w:r>
      <w:r w:rsidR="00B21FF5">
        <w:t>/</w:t>
      </w:r>
      <w:r>
        <w:t>uyarlama bileşenleri için işlevsel ve işlevsel olmayan (kalite karakteristikleri) gereksinimler mümkün oldukça somut olarak belirlenmelidir.</w:t>
      </w:r>
    </w:p>
    <w:p w:rsidR="005F6B2B" w:rsidRDefault="005F6B2B" w:rsidP="00214939">
      <w:pPr>
        <w:pStyle w:val="ListeParagraf"/>
        <w:numPr>
          <w:ilvl w:val="0"/>
          <w:numId w:val="17"/>
        </w:numPr>
        <w:ind w:left="360"/>
      </w:pPr>
      <w:r>
        <w:t xml:space="preserve">Yazılım bileşenine ilişkin gereksinimler için </w:t>
      </w:r>
      <w:r w:rsidR="00541CF2">
        <w:t xml:space="preserve">İş </w:t>
      </w:r>
      <w:proofErr w:type="spellStart"/>
      <w:r w:rsidR="00541CF2">
        <w:t>K</w:t>
      </w:r>
      <w:r>
        <w:t>ırı</w:t>
      </w:r>
      <w:r w:rsidR="00541CF2">
        <w:t>lım</w:t>
      </w:r>
      <w:proofErr w:type="spellEnd"/>
      <w:r w:rsidR="00541CF2">
        <w:t xml:space="preserve"> A</w:t>
      </w:r>
      <w:r w:rsidR="00214939">
        <w:t>ğacı</w:t>
      </w:r>
      <w:r>
        <w:t xml:space="preserve"> (İKA) hazırlanacaktır. </w:t>
      </w:r>
      <w:r w:rsidR="00541CF2">
        <w:t>IKA</w:t>
      </w:r>
      <w:r>
        <w:t xml:space="preserve"> hazırlanırken çözümün kapsadığı gereksinimler </w:t>
      </w:r>
      <w:proofErr w:type="gramStart"/>
      <w:r>
        <w:t>modül</w:t>
      </w:r>
      <w:proofErr w:type="gramEnd"/>
      <w:r>
        <w:t xml:space="preserve"> seviyesinden her bir işleve kadar bir ağaç dalları şeklinde kırılabildiği kadar kırılacaktır. </w:t>
      </w:r>
    </w:p>
    <w:p w:rsidR="005F6B2B" w:rsidRDefault="005F6B2B" w:rsidP="00214939">
      <w:pPr>
        <w:pStyle w:val="ListeParagraf"/>
        <w:ind w:left="360"/>
      </w:pPr>
      <w:r>
        <w:t xml:space="preserve">Not: Bu işlem esnasında kritik husus ağaçta bir gereksinimin sadece bir kez geçiyor olmasıdır. Başka bir ifade ile alt dallara gidildikçe detaylandırılacak olan gereksinimler aynı zamanda ağacın başka bir dalında da verilmemelidir. Aksi durumda olası tekrarlar dolayısı ile büyüklük tahmini çalışmasında hatalar yapılmış olacaktır. İş </w:t>
      </w:r>
      <w:proofErr w:type="spellStart"/>
      <w:r w:rsidR="00214939">
        <w:t>kırılım</w:t>
      </w:r>
      <w:proofErr w:type="spellEnd"/>
      <w:r w:rsidR="00214939">
        <w:t xml:space="preserve"> a</w:t>
      </w:r>
      <w:r>
        <w:t>ğaçları hazırlanırken farklı yaklaşımlar sergilenebilir. Bunlar:</w:t>
      </w:r>
    </w:p>
    <w:p w:rsidR="005F6B2B" w:rsidRDefault="005F6B2B" w:rsidP="00214939">
      <w:pPr>
        <w:pStyle w:val="ListeParagraf"/>
        <w:numPr>
          <w:ilvl w:val="1"/>
          <w:numId w:val="17"/>
        </w:numPr>
        <w:ind w:left="1080"/>
      </w:pPr>
      <w:r>
        <w:t xml:space="preserve">Proje kapsamındaki faaliyetleri proje gerçekleştiriminde izlenecek </w:t>
      </w:r>
      <w:proofErr w:type="gramStart"/>
      <w:r>
        <w:t>metodolojiye</w:t>
      </w:r>
      <w:proofErr w:type="gramEnd"/>
      <w:r w:rsidR="00B21FF5">
        <w:t>/</w:t>
      </w:r>
      <w:r>
        <w:t>sürece ilişkin fazlara bölmek ve her bir fazın içinde orada yapılacak işleri detaylandırma yaklaşımı</w:t>
      </w:r>
    </w:p>
    <w:p w:rsidR="005F6B2B" w:rsidRDefault="005F6B2B" w:rsidP="005F6B2B">
      <w:pPr>
        <w:jc w:val="center"/>
      </w:pPr>
      <w:r>
        <w:object w:dxaOrig="13425" w:dyaOrig="4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175.85pt" o:ole="">
            <v:imagedata r:id="rId15" o:title=""/>
          </v:shape>
          <o:OLEObject Type="Embed" ProgID="Visio.Drawing.15" ShapeID="_x0000_i1025" DrawAspect="Content" ObjectID="_1562055172" r:id="rId16"/>
        </w:object>
      </w:r>
    </w:p>
    <w:p w:rsidR="00214939" w:rsidRDefault="00214939" w:rsidP="00214939">
      <w:pPr>
        <w:pStyle w:val="ResimYazs"/>
      </w:pPr>
      <w:r>
        <w:t xml:space="preserve">Şekil </w:t>
      </w:r>
      <w:r>
        <w:fldChar w:fldCharType="begin"/>
      </w:r>
      <w:r>
        <w:instrText xml:space="preserve"> SEQ Şekil \* ARABIC </w:instrText>
      </w:r>
      <w:r>
        <w:fldChar w:fldCharType="separate"/>
      </w:r>
      <w:r>
        <w:rPr>
          <w:noProof/>
        </w:rPr>
        <w:t>1</w:t>
      </w:r>
      <w:r>
        <w:fldChar w:fldCharType="end"/>
      </w:r>
      <w:r w:rsidR="00932D73">
        <w:t>.</w:t>
      </w:r>
      <w:r>
        <w:t xml:space="preserve"> İş </w:t>
      </w:r>
      <w:proofErr w:type="spellStart"/>
      <w:r>
        <w:t>Kırılım</w:t>
      </w:r>
      <w:proofErr w:type="spellEnd"/>
      <w:r>
        <w:t xml:space="preserve"> Yapısı Örneği 1</w:t>
      </w:r>
    </w:p>
    <w:p w:rsidR="005F6B2B" w:rsidRDefault="005F6B2B" w:rsidP="00214939">
      <w:pPr>
        <w:pStyle w:val="ListeParagraf"/>
        <w:numPr>
          <w:ilvl w:val="1"/>
          <w:numId w:val="17"/>
        </w:numPr>
        <w:ind w:left="1170"/>
      </w:pPr>
      <w:r>
        <w:t xml:space="preserve">Ürün </w:t>
      </w:r>
      <w:proofErr w:type="gramStart"/>
      <w:r>
        <w:t>bazlı</w:t>
      </w:r>
      <w:proofErr w:type="gramEnd"/>
      <w:r>
        <w:t xml:space="preserve"> yaklaşım, projenin çıktısı olacak ürünü bileşenlerine bölerek ve her bileşeni</w:t>
      </w:r>
      <w:r w:rsidR="00214939">
        <w:t xml:space="preserve"> </w:t>
      </w:r>
      <w:r>
        <w:t>de işlevlerine göre kırıp detaylandırarak sergilenecek yaklaşım</w:t>
      </w:r>
    </w:p>
    <w:p w:rsidR="005F6B2B" w:rsidRDefault="00B21FF5" w:rsidP="005F6B2B">
      <w:pPr>
        <w:jc w:val="center"/>
      </w:pPr>
      <w:r>
        <w:object w:dxaOrig="14670" w:dyaOrig="3705">
          <v:shape id="_x0000_i1026" type="#_x0000_t75" style="width:464.55pt;height:2in" o:ole="">
            <v:imagedata r:id="rId17" o:title=""/>
          </v:shape>
          <o:OLEObject Type="Embed" ProgID="Visio.Drawing.15" ShapeID="_x0000_i1026" DrawAspect="Content" ObjectID="_1562055173" r:id="rId18"/>
        </w:object>
      </w:r>
    </w:p>
    <w:p w:rsidR="00214939" w:rsidRDefault="00214939" w:rsidP="00214939">
      <w:pPr>
        <w:pStyle w:val="ResimYazs"/>
      </w:pPr>
      <w:r>
        <w:t xml:space="preserve">Şekil </w:t>
      </w:r>
      <w:r>
        <w:fldChar w:fldCharType="begin"/>
      </w:r>
      <w:r>
        <w:instrText xml:space="preserve"> SEQ Şekil \* ARABIC </w:instrText>
      </w:r>
      <w:r>
        <w:fldChar w:fldCharType="separate"/>
      </w:r>
      <w:r>
        <w:rPr>
          <w:noProof/>
        </w:rPr>
        <w:t>2</w:t>
      </w:r>
      <w:r>
        <w:fldChar w:fldCharType="end"/>
      </w:r>
      <w:r w:rsidR="00932D73">
        <w:t>.</w:t>
      </w:r>
      <w:r>
        <w:t xml:space="preserve"> </w:t>
      </w:r>
      <w:r w:rsidR="00932D73">
        <w:t>İ</w:t>
      </w:r>
      <w:r>
        <w:t xml:space="preserve">ş </w:t>
      </w:r>
      <w:proofErr w:type="spellStart"/>
      <w:r>
        <w:t>Kırılım</w:t>
      </w:r>
      <w:proofErr w:type="spellEnd"/>
      <w:r>
        <w:t xml:space="preserve"> Yapısı Örneği 2</w:t>
      </w:r>
    </w:p>
    <w:p w:rsidR="000203C8" w:rsidRDefault="005F6B2B" w:rsidP="005F6B2B">
      <w:pPr>
        <w:pStyle w:val="ListeParagraf"/>
        <w:numPr>
          <w:ilvl w:val="0"/>
          <w:numId w:val="17"/>
        </w:numPr>
      </w:pPr>
      <w:r>
        <w:t xml:space="preserve">İş </w:t>
      </w:r>
      <w:proofErr w:type="spellStart"/>
      <w:r>
        <w:t>Kırı</w:t>
      </w:r>
      <w:r w:rsidR="008E0279">
        <w:t>l</w:t>
      </w:r>
      <w:r>
        <w:t>ım</w:t>
      </w:r>
      <w:proofErr w:type="spellEnd"/>
      <w:r>
        <w:t xml:space="preserve"> Ağacı kullanılarak, üretilen teknik çözüm yazılım bileşenine ilişkin işlevsel büyüklük belirleme çalışması yapılacaktır. Bu kapsamda büyüklük tahminine yönel</w:t>
      </w:r>
      <w:r w:rsidR="000203C8">
        <w:t xml:space="preserve">ik uygulanacak yöntem </w:t>
      </w:r>
      <w:proofErr w:type="spellStart"/>
      <w:r>
        <w:t>Cosmic</w:t>
      </w:r>
      <w:proofErr w:type="spellEnd"/>
      <w:r>
        <w:t xml:space="preserve"> FP, </w:t>
      </w:r>
      <w:proofErr w:type="spellStart"/>
      <w:r>
        <w:t>Early</w:t>
      </w:r>
      <w:proofErr w:type="spellEnd"/>
      <w:r>
        <w:t xml:space="preserve"> </w:t>
      </w:r>
      <w:proofErr w:type="spellStart"/>
      <w:r>
        <w:t>and</w:t>
      </w:r>
      <w:proofErr w:type="spellEnd"/>
      <w:r>
        <w:t xml:space="preserve"> </w:t>
      </w:r>
      <w:proofErr w:type="spellStart"/>
      <w:r>
        <w:t>Quick</w:t>
      </w:r>
      <w:proofErr w:type="spellEnd"/>
      <w:r>
        <w:t xml:space="preserve"> </w:t>
      </w:r>
      <w:proofErr w:type="spellStart"/>
      <w:r>
        <w:t>Estimation</w:t>
      </w:r>
      <w:proofErr w:type="spellEnd"/>
      <w:r>
        <w:t xml:space="preserve"> vb</w:t>
      </w:r>
      <w:r w:rsidR="00B21FF5">
        <w:t>.</w:t>
      </w:r>
      <w:r>
        <w:t xml:space="preserve"> işlevsel büyüklük belirleme yöntemlerinden biri veya bi</w:t>
      </w:r>
      <w:r w:rsidR="00614F17">
        <w:t xml:space="preserve">rkaçı olabilir. </w:t>
      </w:r>
    </w:p>
    <w:p w:rsidR="005F6B2B" w:rsidRDefault="005F6B2B" w:rsidP="005F6B2B">
      <w:pPr>
        <w:pStyle w:val="ListeParagraf"/>
        <w:numPr>
          <w:ilvl w:val="0"/>
          <w:numId w:val="17"/>
        </w:numPr>
      </w:pPr>
      <w:r>
        <w:t xml:space="preserve">Bu aşamada da </w:t>
      </w:r>
      <w:r w:rsidR="00541CF2">
        <w:t xml:space="preserve">İş </w:t>
      </w:r>
      <w:proofErr w:type="spellStart"/>
      <w:r w:rsidR="00541CF2">
        <w:t>Kırılım</w:t>
      </w:r>
      <w:proofErr w:type="spellEnd"/>
      <w:r w:rsidR="00541CF2">
        <w:t xml:space="preserve"> </w:t>
      </w:r>
      <w:proofErr w:type="spellStart"/>
      <w:r w:rsidR="00541CF2">
        <w:t>Ağacı’ndaki</w:t>
      </w:r>
      <w:proofErr w:type="spellEnd"/>
      <w:r w:rsidR="00541CF2">
        <w:t xml:space="preserve"> </w:t>
      </w:r>
      <w:r>
        <w:t xml:space="preserve">İş Kalemleri için yapılan işlevsel büyüklük hesabına dayanarak işgücü büyüklük hesabı yapılacaktır. Bu amaçla </w:t>
      </w:r>
      <w:proofErr w:type="spellStart"/>
      <w:r>
        <w:t>Cocomo</w:t>
      </w:r>
      <w:proofErr w:type="spellEnd"/>
      <w:r>
        <w:t xml:space="preserve"> gibi parametrik bir yöntem veya ISBSG gibi benzer projelerle doğrudan benzetim yapılması teknikleri kullanılabilir.</w:t>
      </w:r>
    </w:p>
    <w:p w:rsidR="005F6B2B" w:rsidRDefault="005F6B2B" w:rsidP="005F6B2B">
      <w:pPr>
        <w:pStyle w:val="ListeParagraf"/>
        <w:numPr>
          <w:ilvl w:val="0"/>
          <w:numId w:val="17"/>
        </w:numPr>
      </w:pPr>
      <w:proofErr w:type="spellStart"/>
      <w:r>
        <w:t>İKA’daki</w:t>
      </w:r>
      <w:proofErr w:type="spellEnd"/>
      <w:r>
        <w:t xml:space="preserve"> İş Kalemleri için çalışma takviminin hazırlanması ve maliyetlerin hesaplanması yapılacaktır. </w:t>
      </w:r>
    </w:p>
    <w:p w:rsidR="005F6B2B" w:rsidRDefault="005F6B2B" w:rsidP="005F6B2B">
      <w:pPr>
        <w:pStyle w:val="ListeParagraf"/>
        <w:numPr>
          <w:ilvl w:val="0"/>
          <w:numId w:val="17"/>
        </w:numPr>
      </w:pPr>
      <w:r>
        <w:t>Bu aşamada bir maliyet belirleme alternatifi olarak piyasadan fiyat teklifi alma da değerlendirilebilir. Ancak bu yöntemde sağlıklı bir teklif alınabilmesi için işin ve yapım ş</w:t>
      </w:r>
      <w:r w:rsidR="00214939">
        <w:t>artlarının açık ve anlaşılır bi</w:t>
      </w:r>
      <w:r>
        <w:t>r şekilde ortaya konması ve yetkin firmalardan teklif alınması önemlidir. Aksi takdirde alınacak teklifler gerçekçi olmayabilecektir. Her halükarda fiyat teklifi alınsa bile yukarıda sayılan işlevsel büyüklük ve işgücü hesaplarının yapılma</w:t>
      </w:r>
      <w:r w:rsidR="00214939">
        <w:t>sı alınacak tekliflerin gerçekç</w:t>
      </w:r>
      <w:r>
        <w:t xml:space="preserve">iliğinin değerlendirilmesini de sağlayacaktır. </w:t>
      </w:r>
    </w:p>
    <w:p w:rsidR="005F6B2B" w:rsidRDefault="005F6B2B" w:rsidP="005F6B2B">
      <w:pPr>
        <w:pStyle w:val="ListeParagraf"/>
        <w:numPr>
          <w:ilvl w:val="0"/>
          <w:numId w:val="17"/>
        </w:numPr>
      </w:pPr>
      <w:r>
        <w:t>Risklerin belirlenmesi ve bunlardan dolayı ilave maliyetlerin hesaplanması</w:t>
      </w:r>
      <w:r w:rsidR="00F212D1">
        <w:t xml:space="preserve"> yapılacaktır.</w:t>
      </w:r>
    </w:p>
    <w:p w:rsidR="005F6B2B" w:rsidRDefault="005F6B2B" w:rsidP="005F6B2B">
      <w:pPr>
        <w:pStyle w:val="ListeParagraf"/>
        <w:numPr>
          <w:ilvl w:val="0"/>
          <w:numId w:val="17"/>
        </w:numPr>
      </w:pPr>
      <w:r>
        <w:t>Belirlenen maliyetlerin mümkünse farklı uzmanlar veya ekip tarafından gözden geçirilmesi</w:t>
      </w:r>
      <w:r w:rsidR="00F212D1">
        <w:t xml:space="preserve"> sağlanacaktır.</w:t>
      </w:r>
    </w:p>
    <w:p w:rsidR="005F6B2B" w:rsidRDefault="005F6B2B" w:rsidP="005F6B2B">
      <w:pPr>
        <w:pStyle w:val="ListeParagraf"/>
        <w:numPr>
          <w:ilvl w:val="0"/>
          <w:numId w:val="17"/>
        </w:numPr>
      </w:pPr>
      <w:r>
        <w:t>Maliye</w:t>
      </w:r>
      <w:r w:rsidR="00F212D1">
        <w:t>tler kurum içi onaya sunulacaktır.</w:t>
      </w:r>
    </w:p>
    <w:p w:rsidR="005F6B2B" w:rsidRDefault="005F6B2B" w:rsidP="005F6B2B">
      <w:pPr>
        <w:pStyle w:val="ListeParagraf"/>
        <w:numPr>
          <w:ilvl w:val="0"/>
          <w:numId w:val="17"/>
        </w:numPr>
      </w:pPr>
      <w:r>
        <w:t>Teklifteki değişikliklere uygun olarak maliyetlerin güncellenmesi</w:t>
      </w:r>
      <w:r w:rsidR="00F212D1">
        <w:t xml:space="preserve"> sağlanacaktır.</w:t>
      </w:r>
    </w:p>
    <w:p w:rsidR="009A66DB" w:rsidRDefault="009A66DB">
      <w:pPr>
        <w:spacing w:line="240" w:lineRule="auto"/>
        <w:jc w:val="left"/>
        <w:rPr>
          <w:rFonts w:cs="Arial"/>
        </w:rPr>
      </w:pPr>
    </w:p>
    <w:sectPr w:rsidR="009A66DB" w:rsidSect="00D7240A">
      <w:headerReference w:type="even" r:id="rId19"/>
      <w:headerReference w:type="default" r:id="rId20"/>
      <w:footerReference w:type="default" r:id="rId21"/>
      <w:headerReference w:type="first" r:id="rId22"/>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94" w:rsidRDefault="00332594">
      <w:r>
        <w:separator/>
      </w:r>
    </w:p>
    <w:p w:rsidR="00332594" w:rsidRDefault="00332594"/>
    <w:p w:rsidR="00332594" w:rsidRDefault="00332594"/>
    <w:p w:rsidR="00332594" w:rsidRDefault="00332594"/>
  </w:endnote>
  <w:endnote w:type="continuationSeparator" w:id="0">
    <w:p w:rsidR="00332594" w:rsidRDefault="00332594">
      <w:r>
        <w:continuationSeparator/>
      </w:r>
    </w:p>
    <w:p w:rsidR="00332594" w:rsidRDefault="00332594"/>
    <w:p w:rsidR="00332594" w:rsidRDefault="00332594"/>
    <w:p w:rsidR="00332594" w:rsidRDefault="00332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DB7236" w:rsidRPr="00BE312D" w:rsidTr="00252701">
      <w:trPr>
        <w:cantSplit/>
        <w:trHeight w:val="50"/>
      </w:trPr>
      <w:tc>
        <w:tcPr>
          <w:tcW w:w="4395" w:type="dxa"/>
          <w:tcMar>
            <w:left w:w="0" w:type="dxa"/>
            <w:right w:w="0" w:type="dxa"/>
          </w:tcMar>
          <w:vAlign w:val="center"/>
        </w:tcPr>
        <w:p w:rsidR="00DB7236" w:rsidRPr="00BE312D" w:rsidRDefault="00DB7236"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rsidR="00DB7236" w:rsidRPr="00BE312D" w:rsidRDefault="00DB7236" w:rsidP="00D9386F">
          <w:pPr>
            <w:pStyle w:val="StyleTitle2BoldRed"/>
            <w:rPr>
              <w:rFonts w:ascii="Arial" w:hAnsi="Arial" w:cs="Arial"/>
              <w:u w:val="single"/>
              <w:lang w:val="tr-TR"/>
            </w:rPr>
          </w:pPr>
          <w:proofErr w:type="spellStart"/>
          <w:r w:rsidRPr="00BE312D">
            <w:rPr>
              <w:rFonts w:ascii="Arial" w:hAnsi="Arial" w:cs="Arial"/>
              <w:b w:val="0"/>
              <w:bCs/>
              <w:color w:val="333333"/>
              <w:sz w:val="14"/>
              <w:szCs w:val="14"/>
              <w:lang w:val="tr-TR"/>
            </w:rPr>
            <w:t>Rev</w:t>
          </w:r>
          <w:proofErr w:type="spellEnd"/>
          <w:r w:rsidRPr="00BE312D">
            <w:rPr>
              <w:rFonts w:ascii="Arial" w:hAnsi="Arial" w:cs="Arial"/>
              <w:b w:val="0"/>
              <w:bCs/>
              <w:color w:val="333333"/>
              <w:sz w:val="14"/>
              <w:szCs w:val="14"/>
              <w:lang w:val="tr-TR"/>
            </w:rPr>
            <w:t>.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rsidR="00DB7236" w:rsidRPr="00BE312D" w:rsidRDefault="00DB7236"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sidR="00505EA0">
            <w:rPr>
              <w:rFonts w:cs="Arial"/>
              <w:bCs/>
              <w:noProof/>
              <w:sz w:val="16"/>
            </w:rPr>
            <w:t>2</w:t>
          </w:r>
          <w:r w:rsidRPr="00BE312D">
            <w:rPr>
              <w:rFonts w:cs="Arial"/>
              <w:bCs/>
              <w:sz w:val="16"/>
            </w:rPr>
            <w:fldChar w:fldCharType="end"/>
          </w:r>
          <w:r w:rsidR="00B21FF5">
            <w:rPr>
              <w:rFonts w:cs="Arial"/>
              <w:bCs/>
              <w:sz w:val="16"/>
            </w:rPr>
            <w:t>/</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sidR="00505EA0">
            <w:rPr>
              <w:rFonts w:cs="Arial"/>
              <w:bCs/>
              <w:noProof/>
              <w:sz w:val="16"/>
            </w:rPr>
            <w:t>5</w:t>
          </w:r>
          <w:r w:rsidRPr="00BE312D">
            <w:rPr>
              <w:rFonts w:cs="Arial"/>
              <w:bCs/>
              <w:sz w:val="16"/>
            </w:rPr>
            <w:fldChar w:fldCharType="end"/>
          </w:r>
        </w:p>
      </w:tc>
      <w:tc>
        <w:tcPr>
          <w:tcW w:w="4365" w:type="dxa"/>
          <w:tcMar>
            <w:left w:w="0" w:type="dxa"/>
            <w:right w:w="0" w:type="dxa"/>
          </w:tcMar>
          <w:vAlign w:val="center"/>
        </w:tcPr>
        <w:p w:rsidR="00DB7236" w:rsidRPr="00BE312D" w:rsidRDefault="00DB7236"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Pr>
              <w:rFonts w:cs="Arial"/>
              <w:noProof/>
              <w:sz w:val="14"/>
            </w:rPr>
            <w:t>KABIT-CR-KamuBITProjeleriHazirlamaKilavuzu2015.docx</w:t>
          </w:r>
          <w:r>
            <w:rPr>
              <w:rFonts w:cs="Arial"/>
              <w:sz w:val="14"/>
            </w:rPr>
            <w:fldChar w:fldCharType="end"/>
          </w:r>
        </w:p>
      </w:tc>
    </w:tr>
  </w:tbl>
  <w:p w:rsidR="00DB7236" w:rsidRDefault="00DB7236" w:rsidP="00B60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F6" w:rsidRPr="00CB70F6" w:rsidRDefault="000A0922" w:rsidP="00CB70F6">
    <w:pPr>
      <w:pStyle w:val="Altbilgi"/>
      <w:jc w:val="center"/>
      <w:rPr>
        <w:sz w:val="16"/>
        <w:szCs w:val="16"/>
      </w:rPr>
    </w:pPr>
    <w:r>
      <w:rPr>
        <w:noProof/>
        <w:lang w:eastAsia="tr-TR"/>
      </w:rPr>
      <mc:AlternateContent>
        <mc:Choice Requires="wps">
          <w:drawing>
            <wp:anchor distT="0" distB="0" distL="114300" distR="114300" simplePos="0" relativeHeight="251657728" behindDoc="0" locked="0" layoutInCell="1" allowOverlap="1" wp14:anchorId="555E3778" wp14:editId="1A82D7EE">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0A0922" w:rsidRPr="00614359" w:rsidRDefault="000A0922" w:rsidP="000A0922">
                          <w:pPr>
                            <w:spacing w:line="276" w:lineRule="auto"/>
                            <w:jc w:val="center"/>
                            <w:rPr>
                              <w:rFonts w:ascii="Palatino Linotype" w:hAnsi="Palatino Linotype"/>
                              <w:b/>
                            </w:rPr>
                          </w:pPr>
                          <w:r>
                            <w:rPr>
                              <w:rFonts w:ascii="Palatino Linotype" w:hAnsi="Palatino Linotype"/>
                              <w:b/>
                            </w:rPr>
                            <w:t>Teknik Çözümlere İlişkin Maliyetleri Belirleme</w:t>
                          </w:r>
                          <w:r w:rsidRPr="002B27EB">
                            <w:rPr>
                              <w:rFonts w:ascii="Palatino Linotype" w:hAnsi="Palatino Linotype"/>
                              <w:b/>
                            </w:rPr>
                            <w:t xml:space="preserve"> 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" fillcolor="#8ec045" strokecolor="#8ec045">
              <v:shadow on="t" color="black" opacity="22937f" origin=",.5" offset="0,.63889mm"/>
              <v:textbox inset=",1mm,,0">
                <w:txbxContent>
                  <w:p w:rsidR="000A0922" w:rsidRPr="00614359" w:rsidRDefault="000A0922" w:rsidP="000A0922">
                    <w:pPr>
                      <w:spacing w:line="276" w:lineRule="auto"/>
                      <w:jc w:val="center"/>
                      <w:rPr>
                        <w:rFonts w:ascii="Palatino Linotype" w:hAnsi="Palatino Linotype"/>
                        <w:b/>
                      </w:rPr>
                    </w:pPr>
                    <w:r>
                      <w:rPr>
                        <w:rFonts w:ascii="Palatino Linotype" w:hAnsi="Palatino Linotype"/>
                        <w:b/>
                      </w:rPr>
                      <w:t>Teknik Çözümlere İlişkin Maliyetleri Belirleme</w:t>
                    </w:r>
                    <w:r w:rsidRPr="002B27EB">
                      <w:rPr>
                        <w:rFonts w:ascii="Palatino Linotype" w:hAnsi="Palatino Linotype"/>
                        <w:b/>
                      </w:rPr>
                      <w:t xml:space="preserve"> Rehberi</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A31A88">
      <w:rPr>
        <w:b/>
        <w:noProof/>
        <w:sz w:val="16"/>
      </w:rPr>
      <w:t>2</w:t>
    </w:r>
    <w:r w:rsidRPr="002B27EB">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94" w:rsidRDefault="00332594">
      <w:r>
        <w:separator/>
      </w:r>
    </w:p>
    <w:p w:rsidR="00332594" w:rsidRDefault="00332594"/>
    <w:p w:rsidR="00332594" w:rsidRDefault="00332594"/>
    <w:p w:rsidR="00332594" w:rsidRDefault="00332594"/>
  </w:footnote>
  <w:footnote w:type="continuationSeparator" w:id="0">
    <w:p w:rsidR="00332594" w:rsidRDefault="00332594">
      <w:r>
        <w:continuationSeparator/>
      </w:r>
    </w:p>
    <w:p w:rsidR="00332594" w:rsidRDefault="00332594"/>
    <w:p w:rsidR="00332594" w:rsidRDefault="00332594"/>
    <w:p w:rsidR="00332594" w:rsidRDefault="003325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0A" w:rsidRDefault="00D724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36" w:rsidRDefault="000A0922" w:rsidP="0091391D">
    <w:pPr>
      <w:pStyle w:val="stbilgi"/>
      <w:spacing w:line="240" w:lineRule="auto"/>
    </w:pPr>
    <w:r>
      <w:rPr>
        <w:noProof/>
        <w:lang w:eastAsia="tr-TR"/>
      </w:rPr>
      <mc:AlternateContent>
        <mc:Choice Requires="wps">
          <w:drawing>
            <wp:anchor distT="0" distB="0" distL="114300" distR="114300" simplePos="0" relativeHeight="251656704" behindDoc="0" locked="0" layoutInCell="1" allowOverlap="1" wp14:anchorId="32EB2519" wp14:editId="01FB0D39">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0A0922" w:rsidRPr="00A77756" w:rsidRDefault="00505EA0" w:rsidP="000A0922">
                          <w:pPr>
                            <w:spacing w:line="276" w:lineRule="auto"/>
                            <w:contextualSpacing/>
                            <w:jc w:val="center"/>
                            <w:rPr>
                              <w:rFonts w:ascii="Palatino Linotype" w:hAnsi="Palatino Linotype"/>
                              <w:b/>
                            </w:rPr>
                          </w:pPr>
                          <w:r>
                            <w:rPr>
                              <w:rFonts w:ascii="Palatino Linotype" w:hAnsi="Palatino Linotype"/>
                              <w:b/>
                            </w:rPr>
                            <w:t xml:space="preserve">KALKINMA BAKANLIĞI / </w:t>
                          </w:r>
                          <w:r w:rsidR="000A0922" w:rsidRPr="00A77756">
                            <w:rPr>
                              <w:rFonts w:ascii="Palatino Linotype" w:hAnsi="Palatino Linotype"/>
                              <w:b/>
                            </w:rPr>
                            <w:t>TÜBİTAK</w:t>
                          </w:r>
                          <w:r w:rsidR="000A0922">
                            <w:rPr>
                              <w:rFonts w:ascii="Palatino Linotype" w:hAnsi="Palatino Linotype"/>
                              <w:b/>
                            </w:rPr>
                            <w:t>-BİLGEM-</w:t>
                          </w:r>
                          <w:r w:rsidR="000A0922"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EB2519" id="Rectangle 17" o:spid="_x0000_s1026" style="position:absolute;left:0;text-align:left;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rsidR="000A0922" w:rsidRPr="00A77756" w:rsidRDefault="00505EA0" w:rsidP="000A0922">
                    <w:pPr>
                      <w:spacing w:line="276" w:lineRule="auto"/>
                      <w:contextualSpacing/>
                      <w:jc w:val="center"/>
                      <w:rPr>
                        <w:rFonts w:ascii="Palatino Linotype" w:hAnsi="Palatino Linotype"/>
                        <w:b/>
                      </w:rPr>
                    </w:pPr>
                    <w:r>
                      <w:rPr>
                        <w:rFonts w:ascii="Palatino Linotype" w:hAnsi="Palatino Linotype"/>
                        <w:b/>
                      </w:rPr>
                      <w:t xml:space="preserve">KALKINMA BAKANLIĞI / </w:t>
                    </w:r>
                    <w:r w:rsidR="000A0922" w:rsidRPr="00A77756">
                      <w:rPr>
                        <w:rFonts w:ascii="Palatino Linotype" w:hAnsi="Palatino Linotype"/>
                        <w:b/>
                      </w:rPr>
                      <w:t>TÜBİTAK</w:t>
                    </w:r>
                    <w:r w:rsidR="000A0922">
                      <w:rPr>
                        <w:rFonts w:ascii="Palatino Linotype" w:hAnsi="Palatino Linotype"/>
                        <w:b/>
                      </w:rPr>
                      <w:t>-BİLGEM-</w:t>
                    </w:r>
                    <w:r w:rsidR="000A0922" w:rsidRPr="00A77756">
                      <w:rPr>
                        <w:rFonts w:ascii="Palatino Linotype" w:hAnsi="Palatino Linotype"/>
                        <w:b/>
                      </w:rPr>
                      <w:t>YTE</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40" w:rsidRDefault="00EC5C40">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40" w:rsidRDefault="008677FB">
    <w:pPr>
      <w:pStyle w:val="stbilgi"/>
    </w:pPr>
    <w:r>
      <w:rPr>
        <w:noProof/>
        <w:lang w:eastAsia="tr-TR"/>
      </w:rPr>
      <mc:AlternateContent>
        <mc:Choice Requires="wps">
          <w:drawing>
            <wp:anchor distT="0" distB="0" distL="114300" distR="114300" simplePos="0" relativeHeight="251672064" behindDoc="0" locked="0" layoutInCell="1" allowOverlap="1" wp14:anchorId="7CAFDBCD" wp14:editId="01903300">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8677FB" w:rsidRPr="00A77756" w:rsidRDefault="008677FB" w:rsidP="008677FB">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0;margin-top:17pt;width:600.1pt;height:21.85pt;rotation:180;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CNhl4/lgIAALQ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rsidR="008677FB" w:rsidRPr="00A77756" w:rsidRDefault="008677FB" w:rsidP="008677FB">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40" w:rsidRDefault="00EC5C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274BFC"/>
    <w:multiLevelType w:val="hybridMultilevel"/>
    <w:tmpl w:val="A04ADB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F03EEC"/>
    <w:multiLevelType w:val="hybridMultilevel"/>
    <w:tmpl w:val="CA023A86"/>
    <w:lvl w:ilvl="0" w:tplc="89E47F36">
      <w:start w:val="1"/>
      <w:numFmt w:val="decimal"/>
      <w:suff w:val="space"/>
      <w:lvlText w:val="%1."/>
      <w:lvlJc w:val="left"/>
      <w:pPr>
        <w:ind w:left="284" w:firstLine="76"/>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661C8B"/>
    <w:multiLevelType w:val="hybridMultilevel"/>
    <w:tmpl w:val="D4123F6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5">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6">
    <w:nsid w:val="3FBC44DA"/>
    <w:multiLevelType w:val="hybridMultilevel"/>
    <w:tmpl w:val="58A086BE"/>
    <w:lvl w:ilvl="0" w:tplc="041F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663D7023"/>
    <w:multiLevelType w:val="multilevel"/>
    <w:tmpl w:val="7C8A5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418" w:hanging="3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F7A7A67"/>
    <w:multiLevelType w:val="multilevel"/>
    <w:tmpl w:val="398AC6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418" w:hanging="3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4"/>
  </w:num>
  <w:num w:numId="4">
    <w:abstractNumId w:val="6"/>
  </w:num>
  <w:num w:numId="5">
    <w:abstractNumId w:val="3"/>
  </w:num>
  <w:num w:numId="6">
    <w:abstractNumId w:val="8"/>
  </w:num>
  <w:num w:numId="7">
    <w:abstractNumId w:val="2"/>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4"/>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YTE-YKG-SBLN-GenelDokumanSablonu"/>
  </w:docVars>
  <w:rsids>
    <w:rsidRoot w:val="00D1495A"/>
    <w:rsid w:val="000000E9"/>
    <w:rsid w:val="000042D0"/>
    <w:rsid w:val="00006CA7"/>
    <w:rsid w:val="00007FDA"/>
    <w:rsid w:val="0001158E"/>
    <w:rsid w:val="000148B9"/>
    <w:rsid w:val="000169AD"/>
    <w:rsid w:val="00016F40"/>
    <w:rsid w:val="000203C8"/>
    <w:rsid w:val="000207C7"/>
    <w:rsid w:val="000217D4"/>
    <w:rsid w:val="00022FA1"/>
    <w:rsid w:val="00023321"/>
    <w:rsid w:val="0002396D"/>
    <w:rsid w:val="000243FC"/>
    <w:rsid w:val="00024FE0"/>
    <w:rsid w:val="00025EC3"/>
    <w:rsid w:val="00027022"/>
    <w:rsid w:val="00027FED"/>
    <w:rsid w:val="00030959"/>
    <w:rsid w:val="00033791"/>
    <w:rsid w:val="00035A48"/>
    <w:rsid w:val="0003746E"/>
    <w:rsid w:val="00037F8D"/>
    <w:rsid w:val="00040D2C"/>
    <w:rsid w:val="00045745"/>
    <w:rsid w:val="00050120"/>
    <w:rsid w:val="0005019F"/>
    <w:rsid w:val="000503E7"/>
    <w:rsid w:val="00050C5C"/>
    <w:rsid w:val="0005321C"/>
    <w:rsid w:val="000556DC"/>
    <w:rsid w:val="00055C17"/>
    <w:rsid w:val="0005683A"/>
    <w:rsid w:val="000620F4"/>
    <w:rsid w:val="000623DD"/>
    <w:rsid w:val="00062EBF"/>
    <w:rsid w:val="000663B9"/>
    <w:rsid w:val="00070454"/>
    <w:rsid w:val="00074421"/>
    <w:rsid w:val="000764E9"/>
    <w:rsid w:val="00080196"/>
    <w:rsid w:val="000820C8"/>
    <w:rsid w:val="00087FC1"/>
    <w:rsid w:val="0009106F"/>
    <w:rsid w:val="000926EC"/>
    <w:rsid w:val="00094686"/>
    <w:rsid w:val="00094A26"/>
    <w:rsid w:val="00094DFE"/>
    <w:rsid w:val="00095555"/>
    <w:rsid w:val="000969EE"/>
    <w:rsid w:val="00096AE4"/>
    <w:rsid w:val="00097DD6"/>
    <w:rsid w:val="000A0922"/>
    <w:rsid w:val="000A2C4B"/>
    <w:rsid w:val="000A50B9"/>
    <w:rsid w:val="000A6922"/>
    <w:rsid w:val="000A6924"/>
    <w:rsid w:val="000B3224"/>
    <w:rsid w:val="000B3322"/>
    <w:rsid w:val="000B51EC"/>
    <w:rsid w:val="000B621C"/>
    <w:rsid w:val="000C07D6"/>
    <w:rsid w:val="000C0B0B"/>
    <w:rsid w:val="000C0C63"/>
    <w:rsid w:val="000C1AE6"/>
    <w:rsid w:val="000C3D14"/>
    <w:rsid w:val="000C4A7E"/>
    <w:rsid w:val="000C4F63"/>
    <w:rsid w:val="000C62BF"/>
    <w:rsid w:val="000C6EA0"/>
    <w:rsid w:val="000D1FB8"/>
    <w:rsid w:val="000D37F9"/>
    <w:rsid w:val="000D5FE9"/>
    <w:rsid w:val="000D79DC"/>
    <w:rsid w:val="000E2468"/>
    <w:rsid w:val="000E2479"/>
    <w:rsid w:val="000E3A14"/>
    <w:rsid w:val="000E4A80"/>
    <w:rsid w:val="000E67AA"/>
    <w:rsid w:val="000E6F1F"/>
    <w:rsid w:val="000E755A"/>
    <w:rsid w:val="000F30AC"/>
    <w:rsid w:val="000F6B0B"/>
    <w:rsid w:val="000F79C2"/>
    <w:rsid w:val="000F7B66"/>
    <w:rsid w:val="00103C9D"/>
    <w:rsid w:val="00116EB6"/>
    <w:rsid w:val="00120D93"/>
    <w:rsid w:val="0012610A"/>
    <w:rsid w:val="00126F27"/>
    <w:rsid w:val="0013017C"/>
    <w:rsid w:val="00132AC8"/>
    <w:rsid w:val="00133ACD"/>
    <w:rsid w:val="00133E57"/>
    <w:rsid w:val="0013414D"/>
    <w:rsid w:val="001359E9"/>
    <w:rsid w:val="0013637F"/>
    <w:rsid w:val="00137EB5"/>
    <w:rsid w:val="00140644"/>
    <w:rsid w:val="00140B34"/>
    <w:rsid w:val="00142454"/>
    <w:rsid w:val="00142ADA"/>
    <w:rsid w:val="0014426B"/>
    <w:rsid w:val="00150A87"/>
    <w:rsid w:val="001523FB"/>
    <w:rsid w:val="00153502"/>
    <w:rsid w:val="00154857"/>
    <w:rsid w:val="00155115"/>
    <w:rsid w:val="001551FF"/>
    <w:rsid w:val="00156C7F"/>
    <w:rsid w:val="001572B6"/>
    <w:rsid w:val="00160247"/>
    <w:rsid w:val="00160EDC"/>
    <w:rsid w:val="00161873"/>
    <w:rsid w:val="00162F8E"/>
    <w:rsid w:val="00165A33"/>
    <w:rsid w:val="00166D6C"/>
    <w:rsid w:val="0017043B"/>
    <w:rsid w:val="00170D86"/>
    <w:rsid w:val="00171D73"/>
    <w:rsid w:val="00173462"/>
    <w:rsid w:val="0017513A"/>
    <w:rsid w:val="00175C94"/>
    <w:rsid w:val="001776E1"/>
    <w:rsid w:val="001779A2"/>
    <w:rsid w:val="001779B4"/>
    <w:rsid w:val="001806E3"/>
    <w:rsid w:val="00181634"/>
    <w:rsid w:val="00184FEF"/>
    <w:rsid w:val="00185077"/>
    <w:rsid w:val="00185953"/>
    <w:rsid w:val="00185B8A"/>
    <w:rsid w:val="00187618"/>
    <w:rsid w:val="00187AB4"/>
    <w:rsid w:val="00192793"/>
    <w:rsid w:val="00193847"/>
    <w:rsid w:val="001938BF"/>
    <w:rsid w:val="00194FD1"/>
    <w:rsid w:val="00196170"/>
    <w:rsid w:val="00197EB0"/>
    <w:rsid w:val="001A2252"/>
    <w:rsid w:val="001A48DC"/>
    <w:rsid w:val="001A549C"/>
    <w:rsid w:val="001A54CA"/>
    <w:rsid w:val="001A5D7C"/>
    <w:rsid w:val="001A68FE"/>
    <w:rsid w:val="001B1D0C"/>
    <w:rsid w:val="001B3484"/>
    <w:rsid w:val="001B387E"/>
    <w:rsid w:val="001B4D39"/>
    <w:rsid w:val="001B5BE3"/>
    <w:rsid w:val="001B65FA"/>
    <w:rsid w:val="001B7AB8"/>
    <w:rsid w:val="001C1899"/>
    <w:rsid w:val="001C33CE"/>
    <w:rsid w:val="001C3B63"/>
    <w:rsid w:val="001C5839"/>
    <w:rsid w:val="001D575B"/>
    <w:rsid w:val="001D59A9"/>
    <w:rsid w:val="001D613C"/>
    <w:rsid w:val="001E1572"/>
    <w:rsid w:val="001E2B7D"/>
    <w:rsid w:val="001E31C8"/>
    <w:rsid w:val="001E394A"/>
    <w:rsid w:val="001E458B"/>
    <w:rsid w:val="001E52A8"/>
    <w:rsid w:val="001E63E3"/>
    <w:rsid w:val="001F372D"/>
    <w:rsid w:val="001F637F"/>
    <w:rsid w:val="001F7BD4"/>
    <w:rsid w:val="00200864"/>
    <w:rsid w:val="002013EE"/>
    <w:rsid w:val="0020255E"/>
    <w:rsid w:val="00202EBE"/>
    <w:rsid w:val="00204E62"/>
    <w:rsid w:val="0020576D"/>
    <w:rsid w:val="00206B59"/>
    <w:rsid w:val="0021079D"/>
    <w:rsid w:val="002111BC"/>
    <w:rsid w:val="00212731"/>
    <w:rsid w:val="00214939"/>
    <w:rsid w:val="0021528E"/>
    <w:rsid w:val="00216160"/>
    <w:rsid w:val="002165E5"/>
    <w:rsid w:val="00221567"/>
    <w:rsid w:val="00222ADE"/>
    <w:rsid w:val="00223FF2"/>
    <w:rsid w:val="00225CB8"/>
    <w:rsid w:val="00225F57"/>
    <w:rsid w:val="002262BB"/>
    <w:rsid w:val="00227F65"/>
    <w:rsid w:val="00232C6C"/>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4748"/>
    <w:rsid w:val="0025605A"/>
    <w:rsid w:val="0025746E"/>
    <w:rsid w:val="002616F3"/>
    <w:rsid w:val="0026190F"/>
    <w:rsid w:val="0026394D"/>
    <w:rsid w:val="00263BC8"/>
    <w:rsid w:val="002710B6"/>
    <w:rsid w:val="0027413C"/>
    <w:rsid w:val="002742A4"/>
    <w:rsid w:val="00275A0C"/>
    <w:rsid w:val="00275FC6"/>
    <w:rsid w:val="002771CF"/>
    <w:rsid w:val="00280067"/>
    <w:rsid w:val="00281CFC"/>
    <w:rsid w:val="00282C63"/>
    <w:rsid w:val="0028379A"/>
    <w:rsid w:val="0028599B"/>
    <w:rsid w:val="00285AD5"/>
    <w:rsid w:val="00286248"/>
    <w:rsid w:val="00290E62"/>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553C"/>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69"/>
    <w:rsid w:val="003141D0"/>
    <w:rsid w:val="00314B70"/>
    <w:rsid w:val="00317FF5"/>
    <w:rsid w:val="00320675"/>
    <w:rsid w:val="003226CC"/>
    <w:rsid w:val="003245E4"/>
    <w:rsid w:val="00324F4A"/>
    <w:rsid w:val="00326140"/>
    <w:rsid w:val="0032683B"/>
    <w:rsid w:val="00332594"/>
    <w:rsid w:val="00332A5B"/>
    <w:rsid w:val="0033316F"/>
    <w:rsid w:val="0033493C"/>
    <w:rsid w:val="00342A08"/>
    <w:rsid w:val="00342ECE"/>
    <w:rsid w:val="00343002"/>
    <w:rsid w:val="0034541A"/>
    <w:rsid w:val="00345B72"/>
    <w:rsid w:val="0034710C"/>
    <w:rsid w:val="00347352"/>
    <w:rsid w:val="0035036D"/>
    <w:rsid w:val="00351B3F"/>
    <w:rsid w:val="003530B8"/>
    <w:rsid w:val="00357349"/>
    <w:rsid w:val="0035743D"/>
    <w:rsid w:val="00360D76"/>
    <w:rsid w:val="00361B3D"/>
    <w:rsid w:val="00365C66"/>
    <w:rsid w:val="0036611B"/>
    <w:rsid w:val="00370EF5"/>
    <w:rsid w:val="00371E01"/>
    <w:rsid w:val="00372F80"/>
    <w:rsid w:val="00376A9B"/>
    <w:rsid w:val="003776C7"/>
    <w:rsid w:val="00381D37"/>
    <w:rsid w:val="00381D8A"/>
    <w:rsid w:val="003847FC"/>
    <w:rsid w:val="003942C0"/>
    <w:rsid w:val="003A0617"/>
    <w:rsid w:val="003A0FF1"/>
    <w:rsid w:val="003A274A"/>
    <w:rsid w:val="003B09A7"/>
    <w:rsid w:val="003B1EFF"/>
    <w:rsid w:val="003B20A0"/>
    <w:rsid w:val="003B6E9D"/>
    <w:rsid w:val="003C2846"/>
    <w:rsid w:val="003C2DA2"/>
    <w:rsid w:val="003C2E66"/>
    <w:rsid w:val="003C48B6"/>
    <w:rsid w:val="003D1E4D"/>
    <w:rsid w:val="003D22D2"/>
    <w:rsid w:val="003D30E2"/>
    <w:rsid w:val="003D3D7C"/>
    <w:rsid w:val="003D487A"/>
    <w:rsid w:val="003D4AA0"/>
    <w:rsid w:val="003D542A"/>
    <w:rsid w:val="003D76E3"/>
    <w:rsid w:val="003E42D6"/>
    <w:rsid w:val="003E523B"/>
    <w:rsid w:val="003E5ADD"/>
    <w:rsid w:val="003E62AF"/>
    <w:rsid w:val="003E6C39"/>
    <w:rsid w:val="003F1AF3"/>
    <w:rsid w:val="003F1C00"/>
    <w:rsid w:val="003F1FE4"/>
    <w:rsid w:val="003F21AD"/>
    <w:rsid w:val="003F33CA"/>
    <w:rsid w:val="003F5029"/>
    <w:rsid w:val="003F7263"/>
    <w:rsid w:val="0040138A"/>
    <w:rsid w:val="004105D6"/>
    <w:rsid w:val="00410816"/>
    <w:rsid w:val="00412C6D"/>
    <w:rsid w:val="00414270"/>
    <w:rsid w:val="0041442F"/>
    <w:rsid w:val="004156C5"/>
    <w:rsid w:val="004162FC"/>
    <w:rsid w:val="00416D02"/>
    <w:rsid w:val="00421F3F"/>
    <w:rsid w:val="004249A7"/>
    <w:rsid w:val="0042515D"/>
    <w:rsid w:val="00426F2C"/>
    <w:rsid w:val="00430FFA"/>
    <w:rsid w:val="00431D39"/>
    <w:rsid w:val="00435850"/>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B81"/>
    <w:rsid w:val="00472680"/>
    <w:rsid w:val="00472F69"/>
    <w:rsid w:val="00472FA9"/>
    <w:rsid w:val="0047386E"/>
    <w:rsid w:val="00474551"/>
    <w:rsid w:val="00475591"/>
    <w:rsid w:val="004765BB"/>
    <w:rsid w:val="00476992"/>
    <w:rsid w:val="004815BE"/>
    <w:rsid w:val="0048435C"/>
    <w:rsid w:val="004851A4"/>
    <w:rsid w:val="00492BE5"/>
    <w:rsid w:val="00493157"/>
    <w:rsid w:val="00493764"/>
    <w:rsid w:val="00494F0A"/>
    <w:rsid w:val="004968DB"/>
    <w:rsid w:val="004A155A"/>
    <w:rsid w:val="004A1D29"/>
    <w:rsid w:val="004A2970"/>
    <w:rsid w:val="004A6448"/>
    <w:rsid w:val="004B021A"/>
    <w:rsid w:val="004B26C0"/>
    <w:rsid w:val="004B2B0B"/>
    <w:rsid w:val="004B5FD6"/>
    <w:rsid w:val="004C0DB1"/>
    <w:rsid w:val="004C3AFB"/>
    <w:rsid w:val="004C68BC"/>
    <w:rsid w:val="004C6F17"/>
    <w:rsid w:val="004C7882"/>
    <w:rsid w:val="004D0BE7"/>
    <w:rsid w:val="004D1D44"/>
    <w:rsid w:val="004D52F5"/>
    <w:rsid w:val="004D6DC9"/>
    <w:rsid w:val="004D7569"/>
    <w:rsid w:val="004D7C7A"/>
    <w:rsid w:val="004E1BE0"/>
    <w:rsid w:val="004E24E6"/>
    <w:rsid w:val="004E3C1D"/>
    <w:rsid w:val="004E57D1"/>
    <w:rsid w:val="004E5B80"/>
    <w:rsid w:val="004F1E29"/>
    <w:rsid w:val="004F31E3"/>
    <w:rsid w:val="004F3D60"/>
    <w:rsid w:val="004F4D04"/>
    <w:rsid w:val="004F544C"/>
    <w:rsid w:val="004F56F1"/>
    <w:rsid w:val="004F5976"/>
    <w:rsid w:val="004F62F2"/>
    <w:rsid w:val="004F672F"/>
    <w:rsid w:val="004F739F"/>
    <w:rsid w:val="0050114D"/>
    <w:rsid w:val="00503597"/>
    <w:rsid w:val="00505EA0"/>
    <w:rsid w:val="005074B2"/>
    <w:rsid w:val="00511BB2"/>
    <w:rsid w:val="00514E89"/>
    <w:rsid w:val="0051697F"/>
    <w:rsid w:val="00516E71"/>
    <w:rsid w:val="00517C37"/>
    <w:rsid w:val="00520000"/>
    <w:rsid w:val="005216C3"/>
    <w:rsid w:val="0052173C"/>
    <w:rsid w:val="00522D71"/>
    <w:rsid w:val="00523427"/>
    <w:rsid w:val="005250E9"/>
    <w:rsid w:val="00525204"/>
    <w:rsid w:val="0052638E"/>
    <w:rsid w:val="005269C2"/>
    <w:rsid w:val="005274FA"/>
    <w:rsid w:val="005311A3"/>
    <w:rsid w:val="00533330"/>
    <w:rsid w:val="0053390A"/>
    <w:rsid w:val="005346D0"/>
    <w:rsid w:val="005354C3"/>
    <w:rsid w:val="00535CA1"/>
    <w:rsid w:val="00541CF2"/>
    <w:rsid w:val="00543354"/>
    <w:rsid w:val="005479F5"/>
    <w:rsid w:val="00550933"/>
    <w:rsid w:val="005522B0"/>
    <w:rsid w:val="005524BC"/>
    <w:rsid w:val="00554813"/>
    <w:rsid w:val="00554BC2"/>
    <w:rsid w:val="00554E7D"/>
    <w:rsid w:val="005558C6"/>
    <w:rsid w:val="00555C28"/>
    <w:rsid w:val="005603B6"/>
    <w:rsid w:val="00561209"/>
    <w:rsid w:val="00562E4C"/>
    <w:rsid w:val="00563B18"/>
    <w:rsid w:val="00566905"/>
    <w:rsid w:val="00566C2A"/>
    <w:rsid w:val="005813B3"/>
    <w:rsid w:val="00585462"/>
    <w:rsid w:val="00586BC6"/>
    <w:rsid w:val="00586C81"/>
    <w:rsid w:val="0058706F"/>
    <w:rsid w:val="00593E04"/>
    <w:rsid w:val="0059577B"/>
    <w:rsid w:val="00596E9D"/>
    <w:rsid w:val="00597920"/>
    <w:rsid w:val="005A0B5F"/>
    <w:rsid w:val="005A0B9F"/>
    <w:rsid w:val="005A1010"/>
    <w:rsid w:val="005A4F29"/>
    <w:rsid w:val="005A5084"/>
    <w:rsid w:val="005A53F6"/>
    <w:rsid w:val="005A54D8"/>
    <w:rsid w:val="005A5AC3"/>
    <w:rsid w:val="005B045F"/>
    <w:rsid w:val="005B098D"/>
    <w:rsid w:val="005B16A1"/>
    <w:rsid w:val="005B1DAF"/>
    <w:rsid w:val="005B264B"/>
    <w:rsid w:val="005B2D9E"/>
    <w:rsid w:val="005B525A"/>
    <w:rsid w:val="005B7D90"/>
    <w:rsid w:val="005C0821"/>
    <w:rsid w:val="005C0DDD"/>
    <w:rsid w:val="005C221F"/>
    <w:rsid w:val="005C2741"/>
    <w:rsid w:val="005C29BC"/>
    <w:rsid w:val="005C3066"/>
    <w:rsid w:val="005C5742"/>
    <w:rsid w:val="005C7A9F"/>
    <w:rsid w:val="005D0337"/>
    <w:rsid w:val="005D05AE"/>
    <w:rsid w:val="005D4706"/>
    <w:rsid w:val="005D544E"/>
    <w:rsid w:val="005D58A1"/>
    <w:rsid w:val="005D5C33"/>
    <w:rsid w:val="005D5C85"/>
    <w:rsid w:val="005D6B98"/>
    <w:rsid w:val="005E265D"/>
    <w:rsid w:val="005E4A34"/>
    <w:rsid w:val="005E4DA8"/>
    <w:rsid w:val="005E6487"/>
    <w:rsid w:val="005E69D9"/>
    <w:rsid w:val="005E7245"/>
    <w:rsid w:val="005E7B50"/>
    <w:rsid w:val="005E7F1C"/>
    <w:rsid w:val="005F1C5B"/>
    <w:rsid w:val="005F1F3B"/>
    <w:rsid w:val="005F3247"/>
    <w:rsid w:val="005F6332"/>
    <w:rsid w:val="005F66D8"/>
    <w:rsid w:val="005F6B2B"/>
    <w:rsid w:val="00600620"/>
    <w:rsid w:val="00601E1E"/>
    <w:rsid w:val="00607510"/>
    <w:rsid w:val="0060785B"/>
    <w:rsid w:val="006109F7"/>
    <w:rsid w:val="00610B0F"/>
    <w:rsid w:val="00611093"/>
    <w:rsid w:val="00613B34"/>
    <w:rsid w:val="00614F17"/>
    <w:rsid w:val="006161F1"/>
    <w:rsid w:val="00621169"/>
    <w:rsid w:val="006221EE"/>
    <w:rsid w:val="00622D34"/>
    <w:rsid w:val="00623798"/>
    <w:rsid w:val="00623A1D"/>
    <w:rsid w:val="006249A2"/>
    <w:rsid w:val="0062717B"/>
    <w:rsid w:val="006302C5"/>
    <w:rsid w:val="0063241C"/>
    <w:rsid w:val="0063527A"/>
    <w:rsid w:val="00635648"/>
    <w:rsid w:val="0063587E"/>
    <w:rsid w:val="00635C2F"/>
    <w:rsid w:val="00636BB2"/>
    <w:rsid w:val="0064237A"/>
    <w:rsid w:val="006423D6"/>
    <w:rsid w:val="00651D32"/>
    <w:rsid w:val="00651E63"/>
    <w:rsid w:val="006530B4"/>
    <w:rsid w:val="00653371"/>
    <w:rsid w:val="00653BCD"/>
    <w:rsid w:val="00654025"/>
    <w:rsid w:val="00655425"/>
    <w:rsid w:val="00660164"/>
    <w:rsid w:val="00662C78"/>
    <w:rsid w:val="00664240"/>
    <w:rsid w:val="00664985"/>
    <w:rsid w:val="006656D2"/>
    <w:rsid w:val="0066618E"/>
    <w:rsid w:val="00666954"/>
    <w:rsid w:val="0067128A"/>
    <w:rsid w:val="006751F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8B6"/>
    <w:rsid w:val="006A6E8C"/>
    <w:rsid w:val="006A7720"/>
    <w:rsid w:val="006B1FFF"/>
    <w:rsid w:val="006B3D9E"/>
    <w:rsid w:val="006B67E8"/>
    <w:rsid w:val="006B7531"/>
    <w:rsid w:val="006C22E1"/>
    <w:rsid w:val="006C56E5"/>
    <w:rsid w:val="006C76C8"/>
    <w:rsid w:val="006D00D5"/>
    <w:rsid w:val="006D084A"/>
    <w:rsid w:val="006D43EC"/>
    <w:rsid w:val="006D4C93"/>
    <w:rsid w:val="006E0C8B"/>
    <w:rsid w:val="006E198E"/>
    <w:rsid w:val="006E34BF"/>
    <w:rsid w:val="006E3E6C"/>
    <w:rsid w:val="006E40EA"/>
    <w:rsid w:val="006E4D0F"/>
    <w:rsid w:val="006F1555"/>
    <w:rsid w:val="006F339C"/>
    <w:rsid w:val="006F3C39"/>
    <w:rsid w:val="006F4AD0"/>
    <w:rsid w:val="006F669D"/>
    <w:rsid w:val="007003C4"/>
    <w:rsid w:val="00700981"/>
    <w:rsid w:val="00701FFA"/>
    <w:rsid w:val="00702788"/>
    <w:rsid w:val="0070422B"/>
    <w:rsid w:val="00705E1C"/>
    <w:rsid w:val="00706BFA"/>
    <w:rsid w:val="00707303"/>
    <w:rsid w:val="00707520"/>
    <w:rsid w:val="00707C94"/>
    <w:rsid w:val="00710336"/>
    <w:rsid w:val="007119BF"/>
    <w:rsid w:val="007133FC"/>
    <w:rsid w:val="00713FD1"/>
    <w:rsid w:val="0071549C"/>
    <w:rsid w:val="00715CEF"/>
    <w:rsid w:val="00715E27"/>
    <w:rsid w:val="00716497"/>
    <w:rsid w:val="00720304"/>
    <w:rsid w:val="00720D0F"/>
    <w:rsid w:val="007229E2"/>
    <w:rsid w:val="00722FB7"/>
    <w:rsid w:val="0072322E"/>
    <w:rsid w:val="007247EB"/>
    <w:rsid w:val="00727417"/>
    <w:rsid w:val="0072747C"/>
    <w:rsid w:val="007279DE"/>
    <w:rsid w:val="00730D16"/>
    <w:rsid w:val="007312A1"/>
    <w:rsid w:val="00731627"/>
    <w:rsid w:val="0073354B"/>
    <w:rsid w:val="007346CF"/>
    <w:rsid w:val="00734A59"/>
    <w:rsid w:val="00734F72"/>
    <w:rsid w:val="00736579"/>
    <w:rsid w:val="00736AD8"/>
    <w:rsid w:val="007371A9"/>
    <w:rsid w:val="007372DC"/>
    <w:rsid w:val="007409D0"/>
    <w:rsid w:val="00740ED1"/>
    <w:rsid w:val="00741659"/>
    <w:rsid w:val="00741F01"/>
    <w:rsid w:val="007434A9"/>
    <w:rsid w:val="00745FAC"/>
    <w:rsid w:val="0074650A"/>
    <w:rsid w:val="00747939"/>
    <w:rsid w:val="007535AB"/>
    <w:rsid w:val="007551E4"/>
    <w:rsid w:val="007554F0"/>
    <w:rsid w:val="00757C6F"/>
    <w:rsid w:val="00760B3A"/>
    <w:rsid w:val="007612F2"/>
    <w:rsid w:val="0076325B"/>
    <w:rsid w:val="007642B5"/>
    <w:rsid w:val="00765448"/>
    <w:rsid w:val="0076621F"/>
    <w:rsid w:val="00766CE8"/>
    <w:rsid w:val="00767643"/>
    <w:rsid w:val="00770900"/>
    <w:rsid w:val="0077272A"/>
    <w:rsid w:val="007739EF"/>
    <w:rsid w:val="00774405"/>
    <w:rsid w:val="00776508"/>
    <w:rsid w:val="00777876"/>
    <w:rsid w:val="00780020"/>
    <w:rsid w:val="00780BBA"/>
    <w:rsid w:val="00780D1D"/>
    <w:rsid w:val="00780E31"/>
    <w:rsid w:val="00781427"/>
    <w:rsid w:val="00792DF3"/>
    <w:rsid w:val="00793735"/>
    <w:rsid w:val="0079616A"/>
    <w:rsid w:val="007A2E19"/>
    <w:rsid w:val="007A334B"/>
    <w:rsid w:val="007A4269"/>
    <w:rsid w:val="007A70C3"/>
    <w:rsid w:val="007A7805"/>
    <w:rsid w:val="007B6481"/>
    <w:rsid w:val="007B6664"/>
    <w:rsid w:val="007B6C46"/>
    <w:rsid w:val="007C0852"/>
    <w:rsid w:val="007C0DFC"/>
    <w:rsid w:val="007C15EC"/>
    <w:rsid w:val="007C199C"/>
    <w:rsid w:val="007C2720"/>
    <w:rsid w:val="007C472B"/>
    <w:rsid w:val="007C7DEF"/>
    <w:rsid w:val="007D046E"/>
    <w:rsid w:val="007D47B9"/>
    <w:rsid w:val="007D47CC"/>
    <w:rsid w:val="007D626A"/>
    <w:rsid w:val="007E0B45"/>
    <w:rsid w:val="007E229C"/>
    <w:rsid w:val="007E490A"/>
    <w:rsid w:val="007E5E9F"/>
    <w:rsid w:val="007E7279"/>
    <w:rsid w:val="007F0FB9"/>
    <w:rsid w:val="007F4327"/>
    <w:rsid w:val="007F6FE8"/>
    <w:rsid w:val="007F7E71"/>
    <w:rsid w:val="00801F6C"/>
    <w:rsid w:val="00802034"/>
    <w:rsid w:val="00802B93"/>
    <w:rsid w:val="00803D81"/>
    <w:rsid w:val="00805BE0"/>
    <w:rsid w:val="00807390"/>
    <w:rsid w:val="00812F7F"/>
    <w:rsid w:val="00813426"/>
    <w:rsid w:val="008218AD"/>
    <w:rsid w:val="008220E6"/>
    <w:rsid w:val="008259DD"/>
    <w:rsid w:val="0082748E"/>
    <w:rsid w:val="008306F3"/>
    <w:rsid w:val="0083093D"/>
    <w:rsid w:val="0083230F"/>
    <w:rsid w:val="008355A0"/>
    <w:rsid w:val="00835F87"/>
    <w:rsid w:val="008360CF"/>
    <w:rsid w:val="00842268"/>
    <w:rsid w:val="0084328C"/>
    <w:rsid w:val="0084681D"/>
    <w:rsid w:val="008478C9"/>
    <w:rsid w:val="00850FA7"/>
    <w:rsid w:val="00852DD1"/>
    <w:rsid w:val="00855AC4"/>
    <w:rsid w:val="008577F1"/>
    <w:rsid w:val="00861ABA"/>
    <w:rsid w:val="008640DE"/>
    <w:rsid w:val="00865EC1"/>
    <w:rsid w:val="008675E9"/>
    <w:rsid w:val="008677FB"/>
    <w:rsid w:val="008730A8"/>
    <w:rsid w:val="00876145"/>
    <w:rsid w:val="00877241"/>
    <w:rsid w:val="00877F9B"/>
    <w:rsid w:val="008803F7"/>
    <w:rsid w:val="00881FD8"/>
    <w:rsid w:val="00887E4B"/>
    <w:rsid w:val="00890D27"/>
    <w:rsid w:val="00890DAE"/>
    <w:rsid w:val="00891DCF"/>
    <w:rsid w:val="00892FA4"/>
    <w:rsid w:val="008933BA"/>
    <w:rsid w:val="0089377D"/>
    <w:rsid w:val="00895D06"/>
    <w:rsid w:val="0089655D"/>
    <w:rsid w:val="00897979"/>
    <w:rsid w:val="00897B4A"/>
    <w:rsid w:val="008A0765"/>
    <w:rsid w:val="008A2198"/>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45"/>
    <w:rsid w:val="008D7C67"/>
    <w:rsid w:val="008E0279"/>
    <w:rsid w:val="008E2415"/>
    <w:rsid w:val="008E4290"/>
    <w:rsid w:val="008E53DB"/>
    <w:rsid w:val="008E57E8"/>
    <w:rsid w:val="008E7257"/>
    <w:rsid w:val="008F1A1A"/>
    <w:rsid w:val="008F393D"/>
    <w:rsid w:val="008F3E1D"/>
    <w:rsid w:val="008F5042"/>
    <w:rsid w:val="008F729C"/>
    <w:rsid w:val="008F7B3E"/>
    <w:rsid w:val="009037A3"/>
    <w:rsid w:val="00904B1C"/>
    <w:rsid w:val="00910AFA"/>
    <w:rsid w:val="0091391D"/>
    <w:rsid w:val="00913B88"/>
    <w:rsid w:val="009227BD"/>
    <w:rsid w:val="009233E7"/>
    <w:rsid w:val="00924B8E"/>
    <w:rsid w:val="00926109"/>
    <w:rsid w:val="0092768D"/>
    <w:rsid w:val="00932D73"/>
    <w:rsid w:val="009335A5"/>
    <w:rsid w:val="009351BE"/>
    <w:rsid w:val="00935714"/>
    <w:rsid w:val="00936246"/>
    <w:rsid w:val="0094078E"/>
    <w:rsid w:val="00942F6D"/>
    <w:rsid w:val="00944741"/>
    <w:rsid w:val="009456AE"/>
    <w:rsid w:val="00946664"/>
    <w:rsid w:val="0095240D"/>
    <w:rsid w:val="00952933"/>
    <w:rsid w:val="00956ED0"/>
    <w:rsid w:val="00960192"/>
    <w:rsid w:val="00960B7A"/>
    <w:rsid w:val="00964C2E"/>
    <w:rsid w:val="009705AE"/>
    <w:rsid w:val="009740A6"/>
    <w:rsid w:val="00974510"/>
    <w:rsid w:val="00980302"/>
    <w:rsid w:val="009809BB"/>
    <w:rsid w:val="0098120E"/>
    <w:rsid w:val="0098203A"/>
    <w:rsid w:val="00982945"/>
    <w:rsid w:val="00984B6E"/>
    <w:rsid w:val="00984CF4"/>
    <w:rsid w:val="00986613"/>
    <w:rsid w:val="009868F7"/>
    <w:rsid w:val="00991DE4"/>
    <w:rsid w:val="00995419"/>
    <w:rsid w:val="009959A3"/>
    <w:rsid w:val="00997BFF"/>
    <w:rsid w:val="009A002B"/>
    <w:rsid w:val="009A20BD"/>
    <w:rsid w:val="009A26D2"/>
    <w:rsid w:val="009A4B78"/>
    <w:rsid w:val="009A6294"/>
    <w:rsid w:val="009A66DB"/>
    <w:rsid w:val="009A7131"/>
    <w:rsid w:val="009B31A4"/>
    <w:rsid w:val="009B4A04"/>
    <w:rsid w:val="009B575F"/>
    <w:rsid w:val="009B5807"/>
    <w:rsid w:val="009B6202"/>
    <w:rsid w:val="009B71C4"/>
    <w:rsid w:val="009B7A65"/>
    <w:rsid w:val="009B7DDD"/>
    <w:rsid w:val="009C1123"/>
    <w:rsid w:val="009C1905"/>
    <w:rsid w:val="009C1EA4"/>
    <w:rsid w:val="009C251E"/>
    <w:rsid w:val="009C39AA"/>
    <w:rsid w:val="009C5213"/>
    <w:rsid w:val="009C69B8"/>
    <w:rsid w:val="009C72B9"/>
    <w:rsid w:val="009D045D"/>
    <w:rsid w:val="009D11EC"/>
    <w:rsid w:val="009D1C97"/>
    <w:rsid w:val="009E1B8C"/>
    <w:rsid w:val="009E2F25"/>
    <w:rsid w:val="009E321F"/>
    <w:rsid w:val="009E4867"/>
    <w:rsid w:val="009E5BCD"/>
    <w:rsid w:val="009E5FD3"/>
    <w:rsid w:val="009E6519"/>
    <w:rsid w:val="009E65A7"/>
    <w:rsid w:val="009E6F5F"/>
    <w:rsid w:val="009F05FA"/>
    <w:rsid w:val="009F15B6"/>
    <w:rsid w:val="009F305E"/>
    <w:rsid w:val="009F347C"/>
    <w:rsid w:val="009F34EA"/>
    <w:rsid w:val="009F53E8"/>
    <w:rsid w:val="009F57DA"/>
    <w:rsid w:val="009F58B8"/>
    <w:rsid w:val="00A006B8"/>
    <w:rsid w:val="00A0163F"/>
    <w:rsid w:val="00A0217D"/>
    <w:rsid w:val="00A03B9A"/>
    <w:rsid w:val="00A03BE6"/>
    <w:rsid w:val="00A03C28"/>
    <w:rsid w:val="00A03EB1"/>
    <w:rsid w:val="00A04417"/>
    <w:rsid w:val="00A05F46"/>
    <w:rsid w:val="00A07044"/>
    <w:rsid w:val="00A10822"/>
    <w:rsid w:val="00A1164B"/>
    <w:rsid w:val="00A1466A"/>
    <w:rsid w:val="00A14BBA"/>
    <w:rsid w:val="00A1692E"/>
    <w:rsid w:val="00A20FCE"/>
    <w:rsid w:val="00A22EF5"/>
    <w:rsid w:val="00A25DC8"/>
    <w:rsid w:val="00A26A45"/>
    <w:rsid w:val="00A30AFF"/>
    <w:rsid w:val="00A30EEC"/>
    <w:rsid w:val="00A31A88"/>
    <w:rsid w:val="00A32122"/>
    <w:rsid w:val="00A332F8"/>
    <w:rsid w:val="00A3348D"/>
    <w:rsid w:val="00A33B08"/>
    <w:rsid w:val="00A34D25"/>
    <w:rsid w:val="00A36D95"/>
    <w:rsid w:val="00A46BF3"/>
    <w:rsid w:val="00A47F4F"/>
    <w:rsid w:val="00A507F0"/>
    <w:rsid w:val="00A51406"/>
    <w:rsid w:val="00A51E02"/>
    <w:rsid w:val="00A56418"/>
    <w:rsid w:val="00A63CE2"/>
    <w:rsid w:val="00A64A97"/>
    <w:rsid w:val="00A65567"/>
    <w:rsid w:val="00A6586C"/>
    <w:rsid w:val="00A67336"/>
    <w:rsid w:val="00A70122"/>
    <w:rsid w:val="00A70398"/>
    <w:rsid w:val="00A71607"/>
    <w:rsid w:val="00A73057"/>
    <w:rsid w:val="00A76CE0"/>
    <w:rsid w:val="00A772BC"/>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312C"/>
    <w:rsid w:val="00AB60A8"/>
    <w:rsid w:val="00AC1070"/>
    <w:rsid w:val="00AC1345"/>
    <w:rsid w:val="00AC1E9E"/>
    <w:rsid w:val="00AC2B68"/>
    <w:rsid w:val="00AC53C2"/>
    <w:rsid w:val="00AC6F58"/>
    <w:rsid w:val="00AC7CCD"/>
    <w:rsid w:val="00AD0137"/>
    <w:rsid w:val="00AD0345"/>
    <w:rsid w:val="00AD22EC"/>
    <w:rsid w:val="00AD2880"/>
    <w:rsid w:val="00AD2B62"/>
    <w:rsid w:val="00AD2C78"/>
    <w:rsid w:val="00AD3CD0"/>
    <w:rsid w:val="00AD3D9F"/>
    <w:rsid w:val="00AD677C"/>
    <w:rsid w:val="00AD695D"/>
    <w:rsid w:val="00AD7F7D"/>
    <w:rsid w:val="00AE1D41"/>
    <w:rsid w:val="00AE24C7"/>
    <w:rsid w:val="00AE26F5"/>
    <w:rsid w:val="00AE5C5E"/>
    <w:rsid w:val="00AE6055"/>
    <w:rsid w:val="00AE691D"/>
    <w:rsid w:val="00AF452D"/>
    <w:rsid w:val="00AF4D89"/>
    <w:rsid w:val="00AF5D45"/>
    <w:rsid w:val="00AF6391"/>
    <w:rsid w:val="00AF6FA2"/>
    <w:rsid w:val="00AF7F3E"/>
    <w:rsid w:val="00B04D4A"/>
    <w:rsid w:val="00B056A2"/>
    <w:rsid w:val="00B05989"/>
    <w:rsid w:val="00B06483"/>
    <w:rsid w:val="00B06A64"/>
    <w:rsid w:val="00B100E2"/>
    <w:rsid w:val="00B10EA0"/>
    <w:rsid w:val="00B135C3"/>
    <w:rsid w:val="00B1368F"/>
    <w:rsid w:val="00B14F97"/>
    <w:rsid w:val="00B15F3E"/>
    <w:rsid w:val="00B15FBE"/>
    <w:rsid w:val="00B17AAB"/>
    <w:rsid w:val="00B21FF5"/>
    <w:rsid w:val="00B22BED"/>
    <w:rsid w:val="00B24315"/>
    <w:rsid w:val="00B24A8E"/>
    <w:rsid w:val="00B30A1C"/>
    <w:rsid w:val="00B30F3D"/>
    <w:rsid w:val="00B311B0"/>
    <w:rsid w:val="00B3163D"/>
    <w:rsid w:val="00B37F3F"/>
    <w:rsid w:val="00B4179B"/>
    <w:rsid w:val="00B41E73"/>
    <w:rsid w:val="00B4695F"/>
    <w:rsid w:val="00B55027"/>
    <w:rsid w:val="00B5778A"/>
    <w:rsid w:val="00B60A2A"/>
    <w:rsid w:val="00B64938"/>
    <w:rsid w:val="00B64B68"/>
    <w:rsid w:val="00B653F5"/>
    <w:rsid w:val="00B66B17"/>
    <w:rsid w:val="00B676D4"/>
    <w:rsid w:val="00B7072D"/>
    <w:rsid w:val="00B70F51"/>
    <w:rsid w:val="00B71964"/>
    <w:rsid w:val="00B72EB4"/>
    <w:rsid w:val="00B742AE"/>
    <w:rsid w:val="00B75122"/>
    <w:rsid w:val="00B75F5D"/>
    <w:rsid w:val="00B8091C"/>
    <w:rsid w:val="00B819AF"/>
    <w:rsid w:val="00B824D9"/>
    <w:rsid w:val="00B8446D"/>
    <w:rsid w:val="00B85FF6"/>
    <w:rsid w:val="00B93610"/>
    <w:rsid w:val="00B97E6B"/>
    <w:rsid w:val="00BA0292"/>
    <w:rsid w:val="00BA07B7"/>
    <w:rsid w:val="00BA0F86"/>
    <w:rsid w:val="00BA154C"/>
    <w:rsid w:val="00BA2151"/>
    <w:rsid w:val="00BA3A11"/>
    <w:rsid w:val="00BA52A8"/>
    <w:rsid w:val="00BA7A62"/>
    <w:rsid w:val="00BB1EF9"/>
    <w:rsid w:val="00BB2732"/>
    <w:rsid w:val="00BB757F"/>
    <w:rsid w:val="00BC1C0F"/>
    <w:rsid w:val="00BC3262"/>
    <w:rsid w:val="00BC417E"/>
    <w:rsid w:val="00BC567A"/>
    <w:rsid w:val="00BC5E05"/>
    <w:rsid w:val="00BC6618"/>
    <w:rsid w:val="00BC6DF4"/>
    <w:rsid w:val="00BC778F"/>
    <w:rsid w:val="00BD1EED"/>
    <w:rsid w:val="00BD4367"/>
    <w:rsid w:val="00BD4CFA"/>
    <w:rsid w:val="00BD56DD"/>
    <w:rsid w:val="00BE028C"/>
    <w:rsid w:val="00BE0619"/>
    <w:rsid w:val="00BE14A4"/>
    <w:rsid w:val="00BE1B25"/>
    <w:rsid w:val="00BE228A"/>
    <w:rsid w:val="00BE312D"/>
    <w:rsid w:val="00BE37D2"/>
    <w:rsid w:val="00BE4CDE"/>
    <w:rsid w:val="00BE4D40"/>
    <w:rsid w:val="00BE5521"/>
    <w:rsid w:val="00BE6A6F"/>
    <w:rsid w:val="00BE75E4"/>
    <w:rsid w:val="00BF0D00"/>
    <w:rsid w:val="00BF183F"/>
    <w:rsid w:val="00BF5C19"/>
    <w:rsid w:val="00BF686E"/>
    <w:rsid w:val="00C00760"/>
    <w:rsid w:val="00C06D79"/>
    <w:rsid w:val="00C0759A"/>
    <w:rsid w:val="00C10D8E"/>
    <w:rsid w:val="00C116E0"/>
    <w:rsid w:val="00C13799"/>
    <w:rsid w:val="00C13ED4"/>
    <w:rsid w:val="00C151BC"/>
    <w:rsid w:val="00C1762C"/>
    <w:rsid w:val="00C21AAA"/>
    <w:rsid w:val="00C22862"/>
    <w:rsid w:val="00C2408D"/>
    <w:rsid w:val="00C25642"/>
    <w:rsid w:val="00C279CE"/>
    <w:rsid w:val="00C27EE2"/>
    <w:rsid w:val="00C336B7"/>
    <w:rsid w:val="00C350CB"/>
    <w:rsid w:val="00C36077"/>
    <w:rsid w:val="00C37572"/>
    <w:rsid w:val="00C379A1"/>
    <w:rsid w:val="00C40B34"/>
    <w:rsid w:val="00C41978"/>
    <w:rsid w:val="00C419BD"/>
    <w:rsid w:val="00C41A01"/>
    <w:rsid w:val="00C446C0"/>
    <w:rsid w:val="00C44DCD"/>
    <w:rsid w:val="00C46FB6"/>
    <w:rsid w:val="00C478AA"/>
    <w:rsid w:val="00C50C3A"/>
    <w:rsid w:val="00C531F5"/>
    <w:rsid w:val="00C55705"/>
    <w:rsid w:val="00C567B4"/>
    <w:rsid w:val="00C56C26"/>
    <w:rsid w:val="00C57842"/>
    <w:rsid w:val="00C61902"/>
    <w:rsid w:val="00C6680B"/>
    <w:rsid w:val="00C66BA5"/>
    <w:rsid w:val="00C703E7"/>
    <w:rsid w:val="00C705DF"/>
    <w:rsid w:val="00C70C2A"/>
    <w:rsid w:val="00C70F85"/>
    <w:rsid w:val="00C7355A"/>
    <w:rsid w:val="00C73934"/>
    <w:rsid w:val="00C73C6F"/>
    <w:rsid w:val="00C7592C"/>
    <w:rsid w:val="00C76D40"/>
    <w:rsid w:val="00C76F08"/>
    <w:rsid w:val="00C7786D"/>
    <w:rsid w:val="00C83735"/>
    <w:rsid w:val="00C861B5"/>
    <w:rsid w:val="00C8733A"/>
    <w:rsid w:val="00C90B23"/>
    <w:rsid w:val="00C94224"/>
    <w:rsid w:val="00C94A57"/>
    <w:rsid w:val="00C94DF0"/>
    <w:rsid w:val="00C96BBE"/>
    <w:rsid w:val="00C96FDD"/>
    <w:rsid w:val="00C96FE6"/>
    <w:rsid w:val="00C970B0"/>
    <w:rsid w:val="00C974FE"/>
    <w:rsid w:val="00C977B6"/>
    <w:rsid w:val="00CA069F"/>
    <w:rsid w:val="00CA20A5"/>
    <w:rsid w:val="00CA2F72"/>
    <w:rsid w:val="00CA68CA"/>
    <w:rsid w:val="00CB1D6D"/>
    <w:rsid w:val="00CB36D5"/>
    <w:rsid w:val="00CB4857"/>
    <w:rsid w:val="00CB4E6E"/>
    <w:rsid w:val="00CB5B6E"/>
    <w:rsid w:val="00CB5B90"/>
    <w:rsid w:val="00CB6DD9"/>
    <w:rsid w:val="00CB70F6"/>
    <w:rsid w:val="00CB7A28"/>
    <w:rsid w:val="00CB7BA3"/>
    <w:rsid w:val="00CB7FCC"/>
    <w:rsid w:val="00CC03B8"/>
    <w:rsid w:val="00CC1D4F"/>
    <w:rsid w:val="00CC5B11"/>
    <w:rsid w:val="00CC5CF7"/>
    <w:rsid w:val="00CC71C1"/>
    <w:rsid w:val="00CC746F"/>
    <w:rsid w:val="00CD0AE5"/>
    <w:rsid w:val="00CD24E5"/>
    <w:rsid w:val="00CD25AC"/>
    <w:rsid w:val="00CD52DC"/>
    <w:rsid w:val="00CD5D4B"/>
    <w:rsid w:val="00CD6083"/>
    <w:rsid w:val="00CD7D78"/>
    <w:rsid w:val="00CE0A03"/>
    <w:rsid w:val="00CE3A27"/>
    <w:rsid w:val="00CE3B94"/>
    <w:rsid w:val="00CE4968"/>
    <w:rsid w:val="00CE5ECC"/>
    <w:rsid w:val="00CE7714"/>
    <w:rsid w:val="00CF194F"/>
    <w:rsid w:val="00CF1C5F"/>
    <w:rsid w:val="00CF1E22"/>
    <w:rsid w:val="00CF3920"/>
    <w:rsid w:val="00CF4943"/>
    <w:rsid w:val="00CF6533"/>
    <w:rsid w:val="00CF69E8"/>
    <w:rsid w:val="00D00E9A"/>
    <w:rsid w:val="00D00F1D"/>
    <w:rsid w:val="00D11F66"/>
    <w:rsid w:val="00D1293A"/>
    <w:rsid w:val="00D13D70"/>
    <w:rsid w:val="00D1495A"/>
    <w:rsid w:val="00D14F56"/>
    <w:rsid w:val="00D14FF0"/>
    <w:rsid w:val="00D176C7"/>
    <w:rsid w:val="00D20FCB"/>
    <w:rsid w:val="00D21B56"/>
    <w:rsid w:val="00D22026"/>
    <w:rsid w:val="00D2232E"/>
    <w:rsid w:val="00D228CF"/>
    <w:rsid w:val="00D24C14"/>
    <w:rsid w:val="00D24DB8"/>
    <w:rsid w:val="00D25553"/>
    <w:rsid w:val="00D26CBE"/>
    <w:rsid w:val="00D305ED"/>
    <w:rsid w:val="00D30CAD"/>
    <w:rsid w:val="00D30CD7"/>
    <w:rsid w:val="00D30EA2"/>
    <w:rsid w:val="00D32C9C"/>
    <w:rsid w:val="00D33FA0"/>
    <w:rsid w:val="00D35953"/>
    <w:rsid w:val="00D41DDD"/>
    <w:rsid w:val="00D42D7B"/>
    <w:rsid w:val="00D43C40"/>
    <w:rsid w:val="00D4488C"/>
    <w:rsid w:val="00D5070C"/>
    <w:rsid w:val="00D50A62"/>
    <w:rsid w:val="00D51C8C"/>
    <w:rsid w:val="00D53628"/>
    <w:rsid w:val="00D55084"/>
    <w:rsid w:val="00D61012"/>
    <w:rsid w:val="00D6136E"/>
    <w:rsid w:val="00D658F8"/>
    <w:rsid w:val="00D6622D"/>
    <w:rsid w:val="00D67162"/>
    <w:rsid w:val="00D7079D"/>
    <w:rsid w:val="00D70E3C"/>
    <w:rsid w:val="00D70FA4"/>
    <w:rsid w:val="00D7240A"/>
    <w:rsid w:val="00D74956"/>
    <w:rsid w:val="00D7509A"/>
    <w:rsid w:val="00D75C16"/>
    <w:rsid w:val="00D77B71"/>
    <w:rsid w:val="00D811D5"/>
    <w:rsid w:val="00D82FEF"/>
    <w:rsid w:val="00D83EE8"/>
    <w:rsid w:val="00D87E9F"/>
    <w:rsid w:val="00D919AD"/>
    <w:rsid w:val="00D92437"/>
    <w:rsid w:val="00D9386F"/>
    <w:rsid w:val="00D940F5"/>
    <w:rsid w:val="00D97B16"/>
    <w:rsid w:val="00DA2BAA"/>
    <w:rsid w:val="00DA31BA"/>
    <w:rsid w:val="00DA32CD"/>
    <w:rsid w:val="00DA4323"/>
    <w:rsid w:val="00DA53EF"/>
    <w:rsid w:val="00DA5D71"/>
    <w:rsid w:val="00DB1567"/>
    <w:rsid w:val="00DB1B3C"/>
    <w:rsid w:val="00DB2C03"/>
    <w:rsid w:val="00DB3C15"/>
    <w:rsid w:val="00DB43C8"/>
    <w:rsid w:val="00DB527F"/>
    <w:rsid w:val="00DB5E95"/>
    <w:rsid w:val="00DB7176"/>
    <w:rsid w:val="00DB7236"/>
    <w:rsid w:val="00DC1B95"/>
    <w:rsid w:val="00DC1D33"/>
    <w:rsid w:val="00DC2284"/>
    <w:rsid w:val="00DC3859"/>
    <w:rsid w:val="00DC5AD3"/>
    <w:rsid w:val="00DD0DC3"/>
    <w:rsid w:val="00DE00DC"/>
    <w:rsid w:val="00DE11D5"/>
    <w:rsid w:val="00DE29EE"/>
    <w:rsid w:val="00DE48D3"/>
    <w:rsid w:val="00DE700B"/>
    <w:rsid w:val="00DF1F61"/>
    <w:rsid w:val="00DF2B2F"/>
    <w:rsid w:val="00DF4025"/>
    <w:rsid w:val="00DF412F"/>
    <w:rsid w:val="00DF52A6"/>
    <w:rsid w:val="00DF7B19"/>
    <w:rsid w:val="00E04249"/>
    <w:rsid w:val="00E04801"/>
    <w:rsid w:val="00E04E0A"/>
    <w:rsid w:val="00E05053"/>
    <w:rsid w:val="00E055CE"/>
    <w:rsid w:val="00E05C16"/>
    <w:rsid w:val="00E1115C"/>
    <w:rsid w:val="00E12385"/>
    <w:rsid w:val="00E12997"/>
    <w:rsid w:val="00E12E9F"/>
    <w:rsid w:val="00E1343E"/>
    <w:rsid w:val="00E14B66"/>
    <w:rsid w:val="00E161D5"/>
    <w:rsid w:val="00E16ED6"/>
    <w:rsid w:val="00E174C3"/>
    <w:rsid w:val="00E17F9F"/>
    <w:rsid w:val="00E200EB"/>
    <w:rsid w:val="00E23547"/>
    <w:rsid w:val="00E30801"/>
    <w:rsid w:val="00E329F5"/>
    <w:rsid w:val="00E33CB2"/>
    <w:rsid w:val="00E33FF1"/>
    <w:rsid w:val="00E34958"/>
    <w:rsid w:val="00E40362"/>
    <w:rsid w:val="00E4042C"/>
    <w:rsid w:val="00E4213A"/>
    <w:rsid w:val="00E44A66"/>
    <w:rsid w:val="00E4529C"/>
    <w:rsid w:val="00E470B1"/>
    <w:rsid w:val="00E47C8E"/>
    <w:rsid w:val="00E50780"/>
    <w:rsid w:val="00E56F94"/>
    <w:rsid w:val="00E627F6"/>
    <w:rsid w:val="00E638A0"/>
    <w:rsid w:val="00E63C32"/>
    <w:rsid w:val="00E674F2"/>
    <w:rsid w:val="00E67944"/>
    <w:rsid w:val="00E70323"/>
    <w:rsid w:val="00E74A08"/>
    <w:rsid w:val="00E771AC"/>
    <w:rsid w:val="00E8413A"/>
    <w:rsid w:val="00E84CF4"/>
    <w:rsid w:val="00E85BED"/>
    <w:rsid w:val="00E85EA5"/>
    <w:rsid w:val="00E87809"/>
    <w:rsid w:val="00E91546"/>
    <w:rsid w:val="00E931EF"/>
    <w:rsid w:val="00E940DE"/>
    <w:rsid w:val="00EA0A29"/>
    <w:rsid w:val="00EA4498"/>
    <w:rsid w:val="00EA49C8"/>
    <w:rsid w:val="00EB0C67"/>
    <w:rsid w:val="00EB0D91"/>
    <w:rsid w:val="00EB120A"/>
    <w:rsid w:val="00EB1CF3"/>
    <w:rsid w:val="00EB2D8E"/>
    <w:rsid w:val="00EB3539"/>
    <w:rsid w:val="00EB3A95"/>
    <w:rsid w:val="00EB5C80"/>
    <w:rsid w:val="00EB750D"/>
    <w:rsid w:val="00EC07F9"/>
    <w:rsid w:val="00EC0BE3"/>
    <w:rsid w:val="00EC11F3"/>
    <w:rsid w:val="00EC26CF"/>
    <w:rsid w:val="00EC2AC3"/>
    <w:rsid w:val="00EC2D70"/>
    <w:rsid w:val="00EC461B"/>
    <w:rsid w:val="00EC5449"/>
    <w:rsid w:val="00EC5C40"/>
    <w:rsid w:val="00EC7304"/>
    <w:rsid w:val="00EC7B50"/>
    <w:rsid w:val="00ED0E06"/>
    <w:rsid w:val="00ED2C2A"/>
    <w:rsid w:val="00ED4A1B"/>
    <w:rsid w:val="00ED73C9"/>
    <w:rsid w:val="00EE0316"/>
    <w:rsid w:val="00EE2F13"/>
    <w:rsid w:val="00EE4229"/>
    <w:rsid w:val="00EF01A4"/>
    <w:rsid w:val="00EF108E"/>
    <w:rsid w:val="00EF1A6C"/>
    <w:rsid w:val="00EF3C56"/>
    <w:rsid w:val="00EF3D1B"/>
    <w:rsid w:val="00F00078"/>
    <w:rsid w:val="00F00768"/>
    <w:rsid w:val="00F00C8B"/>
    <w:rsid w:val="00F05572"/>
    <w:rsid w:val="00F05F8A"/>
    <w:rsid w:val="00F12F9E"/>
    <w:rsid w:val="00F1756E"/>
    <w:rsid w:val="00F212D1"/>
    <w:rsid w:val="00F2282F"/>
    <w:rsid w:val="00F23795"/>
    <w:rsid w:val="00F23B1B"/>
    <w:rsid w:val="00F2550C"/>
    <w:rsid w:val="00F3005E"/>
    <w:rsid w:val="00F318B6"/>
    <w:rsid w:val="00F3294A"/>
    <w:rsid w:val="00F3401F"/>
    <w:rsid w:val="00F3437F"/>
    <w:rsid w:val="00F345EB"/>
    <w:rsid w:val="00F3746A"/>
    <w:rsid w:val="00F37F94"/>
    <w:rsid w:val="00F415DB"/>
    <w:rsid w:val="00F417CE"/>
    <w:rsid w:val="00F4226D"/>
    <w:rsid w:val="00F51FDE"/>
    <w:rsid w:val="00F543D2"/>
    <w:rsid w:val="00F5508D"/>
    <w:rsid w:val="00F5768A"/>
    <w:rsid w:val="00F60747"/>
    <w:rsid w:val="00F611FD"/>
    <w:rsid w:val="00F6491E"/>
    <w:rsid w:val="00F6560E"/>
    <w:rsid w:val="00F65B2A"/>
    <w:rsid w:val="00F66CB6"/>
    <w:rsid w:val="00F715F4"/>
    <w:rsid w:val="00F73E9B"/>
    <w:rsid w:val="00F75419"/>
    <w:rsid w:val="00F81BEE"/>
    <w:rsid w:val="00F81DA2"/>
    <w:rsid w:val="00F83560"/>
    <w:rsid w:val="00F907BD"/>
    <w:rsid w:val="00F909C0"/>
    <w:rsid w:val="00F91032"/>
    <w:rsid w:val="00F97437"/>
    <w:rsid w:val="00F97EDA"/>
    <w:rsid w:val="00FA0E67"/>
    <w:rsid w:val="00FA242B"/>
    <w:rsid w:val="00FA28F8"/>
    <w:rsid w:val="00FA31FF"/>
    <w:rsid w:val="00FA3339"/>
    <w:rsid w:val="00FA3572"/>
    <w:rsid w:val="00FA3E07"/>
    <w:rsid w:val="00FB0733"/>
    <w:rsid w:val="00FB3D8F"/>
    <w:rsid w:val="00FB70B4"/>
    <w:rsid w:val="00FB710B"/>
    <w:rsid w:val="00FC30B8"/>
    <w:rsid w:val="00FC54B5"/>
    <w:rsid w:val="00FC6FA1"/>
    <w:rsid w:val="00FC70BD"/>
    <w:rsid w:val="00FD17E4"/>
    <w:rsid w:val="00FD355A"/>
    <w:rsid w:val="00FD466B"/>
    <w:rsid w:val="00FD5EED"/>
    <w:rsid w:val="00FD70DD"/>
    <w:rsid w:val="00FD7B02"/>
    <w:rsid w:val="00FE0691"/>
    <w:rsid w:val="00FE07F6"/>
    <w:rsid w:val="00FE2AA6"/>
    <w:rsid w:val="00FE317C"/>
    <w:rsid w:val="00FE38D7"/>
    <w:rsid w:val="00FE53D5"/>
    <w:rsid w:val="00FE6F49"/>
    <w:rsid w:val="00FE79DF"/>
    <w:rsid w:val="00FE7C0B"/>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802034"/>
    <w:rPr>
      <w:b/>
      <w:caps/>
      <w:color w:val="3366F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802034"/>
    <w:rPr>
      <w:b/>
      <w:caps/>
      <w:color w:val="3366F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Microsoft_Visio_Drawing22.vsdx"/><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Visio_Drawing11.vsdx"/><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umko.gov.tr/TR,138/analitik-butce-siniflandirmasi.html"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5E26-5281-4B8D-853A-A4EF029D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159</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PROJENİN UZUN ADI ve VARSA (ÜRÜN/ARA ÜRÜN/İŞ PAKETİ ADI) DOKÜMAN ADI</vt:lpstr>
    </vt:vector>
  </TitlesOfParts>
  <Company>TÜBİTAK-BİLGEM-YTE</Company>
  <LinksUpToDate>false</LinksUpToDate>
  <CharactersWithSpaces>4750</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cp:keywords>Rev. No.</cp:keywords>
  <cp:lastModifiedBy>Özhan YILMAZ</cp:lastModifiedBy>
  <cp:revision>35</cp:revision>
  <cp:lastPrinted>2015-05-12T14:26:00Z</cp:lastPrinted>
  <dcterms:created xsi:type="dcterms:W3CDTF">2016-04-04T13:29:00Z</dcterms:created>
  <dcterms:modified xsi:type="dcterms:W3CDTF">2017-07-20T08:26:00Z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